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C" w:rsidRPr="00A84FA1" w:rsidRDefault="005871AC" w:rsidP="0066116C">
      <w:pPr>
        <w:pStyle w:val="yiv449139241msonormal"/>
        <w:spacing w:before="0" w:beforeAutospacing="0" w:after="0" w:afterAutospacing="0"/>
        <w:jc w:val="center"/>
        <w:rPr>
          <w:b/>
        </w:rPr>
      </w:pPr>
      <w:r w:rsidRPr="00A84FA1">
        <w:rPr>
          <w:b/>
        </w:rPr>
        <w:t>ACADEMIC PROGRAM ARTICULATION AGREEMENT BETWEEN</w:t>
      </w:r>
    </w:p>
    <w:p w:rsidR="00E006D8" w:rsidRPr="00A84FA1" w:rsidRDefault="00E006D8" w:rsidP="0066116C">
      <w:pPr>
        <w:pStyle w:val="yiv449139241msonormal"/>
        <w:spacing w:before="0" w:beforeAutospacing="0" w:after="0" w:afterAutospacing="0"/>
        <w:jc w:val="center"/>
        <w:rPr>
          <w:b/>
        </w:rPr>
      </w:pPr>
      <w:r w:rsidRPr="00A84FA1">
        <w:rPr>
          <w:b/>
          <w:highlight w:val="yellow"/>
        </w:rPr>
        <w:t>[INSE</w:t>
      </w:r>
      <w:bookmarkStart w:id="0" w:name="_GoBack"/>
      <w:bookmarkEnd w:id="0"/>
      <w:r w:rsidRPr="00A84FA1">
        <w:rPr>
          <w:b/>
          <w:highlight w:val="yellow"/>
        </w:rPr>
        <w:t xml:space="preserve">RT </w:t>
      </w:r>
      <w:r w:rsidR="002F3EEC" w:rsidRPr="00A84FA1">
        <w:rPr>
          <w:b/>
          <w:highlight w:val="yellow"/>
        </w:rPr>
        <w:t xml:space="preserve">SENDING </w:t>
      </w:r>
      <w:r w:rsidR="005871AC" w:rsidRPr="00A84FA1">
        <w:rPr>
          <w:b/>
          <w:highlight w:val="yellow"/>
        </w:rPr>
        <w:t>SCHOOL</w:t>
      </w:r>
      <w:r w:rsidRPr="00A84FA1">
        <w:rPr>
          <w:b/>
          <w:highlight w:val="yellow"/>
        </w:rPr>
        <w:t>]</w:t>
      </w:r>
    </w:p>
    <w:p w:rsidR="00FA4FDF" w:rsidRPr="00A84FA1" w:rsidRDefault="005871AC" w:rsidP="0066116C">
      <w:pPr>
        <w:pStyle w:val="yiv449139241msonormal"/>
        <w:spacing w:before="0" w:beforeAutospacing="0" w:after="0" w:afterAutospacing="0"/>
        <w:jc w:val="center"/>
        <w:rPr>
          <w:b/>
        </w:rPr>
      </w:pPr>
      <w:r w:rsidRPr="00A84FA1">
        <w:rPr>
          <w:b/>
        </w:rPr>
        <w:t>AND</w:t>
      </w:r>
    </w:p>
    <w:p w:rsidR="00FA4FDF" w:rsidRPr="00632E4F" w:rsidRDefault="005871AC" w:rsidP="0066116C">
      <w:pPr>
        <w:pStyle w:val="yiv449139241msonormal"/>
        <w:spacing w:before="0" w:beforeAutospacing="0" w:after="0" w:afterAutospacing="0"/>
        <w:jc w:val="center"/>
      </w:pPr>
      <w:r w:rsidRPr="00A84FA1">
        <w:rPr>
          <w:b/>
          <w:highlight w:val="yellow"/>
        </w:rPr>
        <w:t>[INSERT RECEIVING SCHOOL]</w:t>
      </w:r>
      <w:r w:rsidR="00865A48" w:rsidRPr="00A84FA1">
        <w:rPr>
          <w:b/>
          <w:highlight w:val="yellow"/>
        </w:rPr>
        <w:t xml:space="preserve"> </w:t>
      </w:r>
      <w:r w:rsidR="00865A48" w:rsidRPr="00A84FA1">
        <w:rPr>
          <w:b/>
        </w:rPr>
        <w:t>REGARDING</w:t>
      </w:r>
      <w:r w:rsidR="002F3EEC" w:rsidRPr="00A84FA1">
        <w:rPr>
          <w:b/>
        </w:rPr>
        <w:t xml:space="preserve"> TRANSFER FROM </w:t>
      </w:r>
      <w:r w:rsidR="00865A48" w:rsidRPr="00A84FA1">
        <w:rPr>
          <w:b/>
          <w:highlight w:val="yellow"/>
        </w:rPr>
        <w:t>[INSERT PROGRAM NAME(S)</w:t>
      </w:r>
      <w:r w:rsidR="002F3EEC" w:rsidRPr="00A84FA1">
        <w:rPr>
          <w:b/>
          <w:highlight w:val="yellow"/>
        </w:rPr>
        <w:t xml:space="preserve"> OF THE SENDING SCHOOL</w:t>
      </w:r>
      <w:r w:rsidR="00FB16D2" w:rsidRPr="00A84FA1">
        <w:rPr>
          <w:b/>
          <w:highlight w:val="yellow"/>
        </w:rPr>
        <w:t>]</w:t>
      </w:r>
      <w:r w:rsidR="002F3EEC" w:rsidRPr="00A84FA1">
        <w:rPr>
          <w:b/>
        </w:rPr>
        <w:t xml:space="preserve"> TO </w:t>
      </w:r>
      <w:r w:rsidR="002F3EEC" w:rsidRPr="00A84FA1">
        <w:rPr>
          <w:b/>
          <w:highlight w:val="yellow"/>
        </w:rPr>
        <w:t>[INSERT PROGRAM NAME(S) OF THE RECEIVING SCHOOL]</w:t>
      </w:r>
    </w:p>
    <w:p w:rsidR="00FA4FDF" w:rsidRPr="00632E4F" w:rsidRDefault="00FA4FDF" w:rsidP="001B4D01">
      <w:pPr>
        <w:pStyle w:val="yiv449139241msonormal"/>
        <w:spacing w:before="0" w:beforeAutospacing="0" w:after="0" w:afterAutospacing="0"/>
      </w:pPr>
    </w:p>
    <w:p w:rsidR="00B46A88" w:rsidRPr="00632E4F" w:rsidRDefault="00865A48" w:rsidP="001B4D01">
      <w:pPr>
        <w:pStyle w:val="yiv449139241msonormal"/>
        <w:spacing w:before="0" w:beforeAutospacing="0" w:after="0" w:afterAutospacing="0"/>
      </w:pPr>
      <w:r>
        <w:t>This Academic Program Articulation Agreement (“Agreement”) is entered into by and between [</w:t>
      </w:r>
      <w:r w:rsidRPr="00DA2D1F">
        <w:rPr>
          <w:highlight w:val="yellow"/>
        </w:rPr>
        <w:t>School Name</w:t>
      </w:r>
      <w:r>
        <w:t>] (the “</w:t>
      </w:r>
      <w:r w:rsidR="00DA2D1F">
        <w:t>Sending</w:t>
      </w:r>
      <w:r>
        <w:t xml:space="preserve"> Institution”) and [</w:t>
      </w:r>
      <w:r w:rsidRPr="00DA2D1F">
        <w:rPr>
          <w:highlight w:val="yellow"/>
        </w:rPr>
        <w:t>School Name</w:t>
      </w:r>
      <w:r>
        <w:t xml:space="preserve">] (the “Receiving Institution”) </w:t>
      </w:r>
      <w:r w:rsidR="001245C4">
        <w:t xml:space="preserve">(collectively, the “Institutions”) </w:t>
      </w:r>
      <w:r>
        <w:t xml:space="preserve">to facilitate the transfer of academic credits </w:t>
      </w:r>
      <w:r w:rsidR="00DA2D1F">
        <w:t>from [</w:t>
      </w:r>
      <w:r w:rsidR="00DA2D1F" w:rsidRPr="00DA2D1F">
        <w:rPr>
          <w:highlight w:val="yellow"/>
        </w:rPr>
        <w:t xml:space="preserve">Name of Program(s), including degree, </w:t>
      </w:r>
      <w:proofErr w:type="spellStart"/>
      <w:r w:rsidR="00DA2D1F" w:rsidRPr="00DA2D1F">
        <w:rPr>
          <w:highlight w:val="yellow"/>
        </w:rPr>
        <w:t>HEGIS</w:t>
      </w:r>
      <w:proofErr w:type="spellEnd"/>
      <w:r w:rsidR="00DA2D1F" w:rsidRPr="00DA2D1F">
        <w:rPr>
          <w:highlight w:val="yellow"/>
        </w:rPr>
        <w:t>, and CIP code at Sending Institution</w:t>
      </w:r>
      <w:r w:rsidR="00DA2D1F">
        <w:t xml:space="preserve">] </w:t>
      </w:r>
      <w:r>
        <w:t>for the completion of [</w:t>
      </w:r>
      <w:r w:rsidRPr="00DA2D1F">
        <w:rPr>
          <w:highlight w:val="yellow"/>
        </w:rPr>
        <w:t>Name of Program(s)</w:t>
      </w:r>
      <w:r w:rsidR="00DA2D1F" w:rsidRPr="00DA2D1F">
        <w:rPr>
          <w:highlight w:val="yellow"/>
        </w:rPr>
        <w:t xml:space="preserve">, including degree, </w:t>
      </w:r>
      <w:proofErr w:type="spellStart"/>
      <w:r w:rsidR="00DA2D1F" w:rsidRPr="00DA2D1F">
        <w:rPr>
          <w:highlight w:val="yellow"/>
        </w:rPr>
        <w:t>HEGIS</w:t>
      </w:r>
      <w:proofErr w:type="spellEnd"/>
      <w:r w:rsidR="00DA2D1F" w:rsidRPr="00DA2D1F">
        <w:rPr>
          <w:highlight w:val="yellow"/>
        </w:rPr>
        <w:t>, and CIP code at Receiving Institution</w:t>
      </w:r>
      <w:r>
        <w:t>] (the “Program(s)”).</w:t>
      </w:r>
      <w:r w:rsidR="00B46A88" w:rsidRPr="00632E4F">
        <w:t xml:space="preserve"> </w:t>
      </w:r>
    </w:p>
    <w:p w:rsidR="00B46A88" w:rsidRPr="00632E4F" w:rsidRDefault="00B46A88" w:rsidP="001B4D01">
      <w:pPr>
        <w:pStyle w:val="yiv449139241msonormal"/>
        <w:spacing w:before="0" w:beforeAutospacing="0" w:after="0" w:afterAutospacing="0"/>
      </w:pPr>
    </w:p>
    <w:p w:rsidR="009249EA" w:rsidRPr="00A84FA1" w:rsidRDefault="009249EA" w:rsidP="00E601BF">
      <w:pPr>
        <w:pStyle w:val="yiv449139241msonormal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A84FA1">
        <w:rPr>
          <w:b/>
        </w:rPr>
        <w:t>Qualifying Students</w:t>
      </w:r>
    </w:p>
    <w:p w:rsidR="00A84FA1" w:rsidRDefault="00A84FA1" w:rsidP="001B4D01">
      <w:pPr>
        <w:pStyle w:val="yiv449139241msonormal"/>
        <w:spacing w:before="0" w:beforeAutospacing="0" w:after="0" w:afterAutospacing="0"/>
      </w:pPr>
    </w:p>
    <w:p w:rsidR="009249EA" w:rsidRPr="00632E4F" w:rsidRDefault="00B46A88" w:rsidP="001B4D01">
      <w:pPr>
        <w:pStyle w:val="yiv449139241msonormal"/>
        <w:spacing w:before="0" w:beforeAutospacing="0" w:after="0" w:afterAutospacing="0"/>
      </w:pPr>
      <w:r w:rsidRPr="00632E4F">
        <w:t xml:space="preserve">This </w:t>
      </w:r>
      <w:r w:rsidR="009249EA" w:rsidRPr="00632E4F">
        <w:t>A</w:t>
      </w:r>
      <w:r w:rsidRPr="00632E4F">
        <w:t xml:space="preserve">greement pertains </w:t>
      </w:r>
      <w:r w:rsidR="009249EA" w:rsidRPr="00632E4F">
        <w:t>to</w:t>
      </w:r>
      <w:r w:rsidR="00F84499">
        <w:t xml:space="preserve"> the </w:t>
      </w:r>
      <w:r w:rsidR="00E006D8">
        <w:t xml:space="preserve">transfer </w:t>
      </w:r>
      <w:r w:rsidR="00F84499">
        <w:t>of</w:t>
      </w:r>
      <w:r w:rsidR="009249EA" w:rsidRPr="00632E4F">
        <w:t xml:space="preserve"> </w:t>
      </w:r>
      <w:r w:rsidR="00F84499">
        <w:t>“Qualifying S</w:t>
      </w:r>
      <w:r w:rsidRPr="00632E4F">
        <w:t>tudent</w:t>
      </w:r>
      <w:r w:rsidR="009249EA" w:rsidRPr="00632E4F">
        <w:t>s</w:t>
      </w:r>
      <w:r w:rsidR="00F84499">
        <w:t xml:space="preserve">”, </w:t>
      </w:r>
      <w:r w:rsidR="00F84499" w:rsidRPr="00EE2ADC">
        <w:rPr>
          <w:i/>
        </w:rPr>
        <w:t>i.e.</w:t>
      </w:r>
      <w:r w:rsidR="00F84499">
        <w:t>, those students</w:t>
      </w:r>
      <w:r w:rsidR="009249EA" w:rsidRPr="00632E4F">
        <w:t xml:space="preserve"> who:</w:t>
      </w:r>
    </w:p>
    <w:p w:rsidR="00DA2D1F" w:rsidRDefault="00DA2D1F" w:rsidP="00570BA6">
      <w:pPr>
        <w:pStyle w:val="yiv449139241msonormal"/>
        <w:numPr>
          <w:ilvl w:val="0"/>
          <w:numId w:val="1"/>
        </w:numPr>
        <w:spacing w:before="0" w:beforeAutospacing="0" w:after="0" w:afterAutospacing="0"/>
      </w:pPr>
      <w:r>
        <w:t>Have successfully completed the program at the Sending Institution;</w:t>
      </w:r>
    </w:p>
    <w:p w:rsidR="00F574DD" w:rsidRDefault="00865A48" w:rsidP="00570BA6">
      <w:pPr>
        <w:pStyle w:val="yiv449139241msonormal"/>
        <w:numPr>
          <w:ilvl w:val="0"/>
          <w:numId w:val="1"/>
        </w:numPr>
        <w:spacing w:before="0" w:beforeAutospacing="0" w:after="0" w:afterAutospacing="0"/>
      </w:pPr>
      <w:r>
        <w:t xml:space="preserve">Are enrolled in the </w:t>
      </w:r>
      <w:r w:rsidR="002F3EEC">
        <w:t>Sending</w:t>
      </w:r>
      <w:r>
        <w:t xml:space="preserve"> Institution, in good standing</w:t>
      </w:r>
      <w:r w:rsidR="00F574DD">
        <w:t>; and</w:t>
      </w:r>
    </w:p>
    <w:p w:rsidR="00F574DD" w:rsidRDefault="00F574DD" w:rsidP="00570BA6">
      <w:pPr>
        <w:pStyle w:val="yiv449139241msonormal"/>
        <w:numPr>
          <w:ilvl w:val="0"/>
          <w:numId w:val="1"/>
        </w:numPr>
        <w:spacing w:before="0" w:beforeAutospacing="0" w:after="0" w:afterAutospacing="0"/>
      </w:pPr>
      <w:r>
        <w:t>Are accepted for admission to the Receiving Institution</w:t>
      </w:r>
    </w:p>
    <w:p w:rsidR="009249EA" w:rsidRPr="00632E4F" w:rsidRDefault="00F574DD" w:rsidP="00570BA6">
      <w:pPr>
        <w:pStyle w:val="yiv449139241msonormal"/>
        <w:numPr>
          <w:ilvl w:val="0"/>
          <w:numId w:val="1"/>
        </w:numPr>
        <w:spacing w:before="0" w:beforeAutospacing="0" w:after="0" w:afterAutospacing="0"/>
      </w:pPr>
      <w:r>
        <w:t>[</w:t>
      </w:r>
      <w:r w:rsidRPr="00F574DD">
        <w:rPr>
          <w:highlight w:val="yellow"/>
        </w:rPr>
        <w:t>Insert other pertinent qualifications</w:t>
      </w:r>
      <w:r>
        <w:t>]</w:t>
      </w:r>
      <w:r w:rsidR="00570BA6" w:rsidRPr="00632E4F">
        <w:t xml:space="preserve">. </w:t>
      </w:r>
    </w:p>
    <w:p w:rsidR="00570BA6" w:rsidRPr="00632E4F" w:rsidRDefault="00570BA6" w:rsidP="00570BA6">
      <w:pPr>
        <w:pStyle w:val="yiv449139241msonormal"/>
        <w:spacing w:before="0" w:beforeAutospacing="0" w:after="0" w:afterAutospacing="0"/>
        <w:ind w:left="720"/>
      </w:pPr>
    </w:p>
    <w:p w:rsidR="00440332" w:rsidRPr="00A84FA1" w:rsidRDefault="00F574DD" w:rsidP="00E601BF">
      <w:pPr>
        <w:pStyle w:val="yiv449139241msonormal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A84FA1">
        <w:rPr>
          <w:b/>
        </w:rPr>
        <w:t>Responsibilities</w:t>
      </w:r>
      <w:r w:rsidR="00E601BF" w:rsidRPr="00A84FA1">
        <w:rPr>
          <w:b/>
        </w:rPr>
        <w:t xml:space="preserve"> of </w:t>
      </w:r>
      <w:r w:rsidRPr="00A84FA1">
        <w:rPr>
          <w:b/>
        </w:rPr>
        <w:t>the Institution</w:t>
      </w:r>
      <w:r w:rsidR="00873A63">
        <w:rPr>
          <w:b/>
        </w:rPr>
        <w:t>s</w:t>
      </w:r>
    </w:p>
    <w:p w:rsidR="00A84FA1" w:rsidRDefault="00A84FA1" w:rsidP="007C1BE0">
      <w:pPr>
        <w:rPr>
          <w:rFonts w:ascii="Times New Roman" w:hAnsi="Times New Roman" w:cs="Times New Roman"/>
          <w:sz w:val="24"/>
          <w:szCs w:val="24"/>
        </w:rPr>
      </w:pPr>
    </w:p>
    <w:p w:rsidR="007C1BE0" w:rsidRDefault="00F574DD" w:rsidP="007C1BE0">
      <w:pPr>
        <w:rPr>
          <w:rFonts w:ascii="Times New Roman" w:hAnsi="Times New Roman" w:cs="Times New Roman"/>
          <w:sz w:val="24"/>
          <w:szCs w:val="24"/>
        </w:rPr>
      </w:pPr>
      <w:r w:rsidRPr="00F574DD">
        <w:rPr>
          <w:rFonts w:ascii="Times New Roman" w:hAnsi="Times New Roman" w:cs="Times New Roman"/>
          <w:sz w:val="24"/>
          <w:szCs w:val="24"/>
        </w:rPr>
        <w:t>The Institution</w:t>
      </w:r>
      <w:r w:rsidR="00EE120C">
        <w:rPr>
          <w:rFonts w:ascii="Times New Roman" w:hAnsi="Times New Roman" w:cs="Times New Roman"/>
          <w:sz w:val="24"/>
          <w:szCs w:val="24"/>
        </w:rPr>
        <w:t>s</w:t>
      </w:r>
      <w:r w:rsidRPr="00F574DD">
        <w:rPr>
          <w:rFonts w:ascii="Times New Roman" w:hAnsi="Times New Roman" w:cs="Times New Roman"/>
          <w:sz w:val="24"/>
          <w:szCs w:val="24"/>
        </w:rPr>
        <w:t xml:space="preserve"> agree</w:t>
      </w:r>
      <w:r w:rsidR="007C1BE0" w:rsidRPr="00F574DD">
        <w:rPr>
          <w:rFonts w:ascii="Times New Roman" w:hAnsi="Times New Roman" w:cs="Times New Roman"/>
          <w:sz w:val="24"/>
          <w:szCs w:val="24"/>
        </w:rPr>
        <w:t xml:space="preserve"> to implement the </w:t>
      </w:r>
      <w:r w:rsidR="00E006D8" w:rsidRPr="00F574DD">
        <w:rPr>
          <w:rFonts w:ascii="Times New Roman" w:hAnsi="Times New Roman" w:cs="Times New Roman"/>
          <w:sz w:val="24"/>
          <w:szCs w:val="24"/>
        </w:rPr>
        <w:t xml:space="preserve">transfer </w:t>
      </w:r>
      <w:r w:rsidR="007C1BE0" w:rsidRPr="00F574DD">
        <w:rPr>
          <w:rFonts w:ascii="Times New Roman" w:hAnsi="Times New Roman" w:cs="Times New Roman"/>
          <w:sz w:val="24"/>
          <w:szCs w:val="24"/>
        </w:rPr>
        <w:t xml:space="preserve">of </w:t>
      </w:r>
      <w:r w:rsidR="00F84499" w:rsidRPr="00F574DD">
        <w:rPr>
          <w:rFonts w:ascii="Times New Roman" w:hAnsi="Times New Roman" w:cs="Times New Roman"/>
          <w:sz w:val="24"/>
          <w:szCs w:val="24"/>
        </w:rPr>
        <w:t>Q</w:t>
      </w:r>
      <w:r w:rsidR="007C1BE0" w:rsidRPr="00F574DD">
        <w:rPr>
          <w:rFonts w:ascii="Times New Roman" w:hAnsi="Times New Roman" w:cs="Times New Roman"/>
          <w:sz w:val="24"/>
          <w:szCs w:val="24"/>
        </w:rPr>
        <w:t xml:space="preserve">ualifying </w:t>
      </w:r>
      <w:r w:rsidR="00F84499" w:rsidRPr="00F574DD">
        <w:rPr>
          <w:rFonts w:ascii="Times New Roman" w:hAnsi="Times New Roman" w:cs="Times New Roman"/>
          <w:sz w:val="24"/>
          <w:szCs w:val="24"/>
        </w:rPr>
        <w:t>S</w:t>
      </w:r>
      <w:r w:rsidR="007C1BE0" w:rsidRPr="00F574DD">
        <w:rPr>
          <w:rFonts w:ascii="Times New Roman" w:hAnsi="Times New Roman" w:cs="Times New Roman"/>
          <w:sz w:val="24"/>
          <w:szCs w:val="24"/>
        </w:rPr>
        <w:t>tudents in accordance</w:t>
      </w:r>
      <w:r w:rsidR="007C1BE0" w:rsidRPr="00F2367D">
        <w:rPr>
          <w:rFonts w:ascii="Times New Roman" w:hAnsi="Times New Roman" w:cs="Times New Roman"/>
          <w:sz w:val="24"/>
          <w:szCs w:val="24"/>
        </w:rPr>
        <w:t xml:space="preserve"> with </w:t>
      </w:r>
      <w:r w:rsidR="00EE120C">
        <w:rPr>
          <w:rFonts w:ascii="Times New Roman" w:hAnsi="Times New Roman" w:cs="Times New Roman"/>
          <w:sz w:val="24"/>
          <w:szCs w:val="24"/>
        </w:rPr>
        <w:t xml:space="preserve">applicable law and </w:t>
      </w:r>
      <w:r w:rsidR="007C1BE0" w:rsidRPr="00F2367D">
        <w:rPr>
          <w:rFonts w:ascii="Times New Roman" w:hAnsi="Times New Roman" w:cs="Times New Roman"/>
          <w:sz w:val="24"/>
          <w:szCs w:val="24"/>
        </w:rPr>
        <w:t>the following requirements and protocols:</w:t>
      </w:r>
    </w:p>
    <w:p w:rsidR="00C35F82" w:rsidRPr="00F2367D" w:rsidRDefault="00C35F82" w:rsidP="007C1BE0">
      <w:pPr>
        <w:rPr>
          <w:rFonts w:ascii="Times New Roman" w:hAnsi="Times New Roman" w:cs="Times New Roman"/>
          <w:sz w:val="24"/>
          <w:szCs w:val="24"/>
        </w:rPr>
      </w:pPr>
    </w:p>
    <w:p w:rsidR="00C35F82" w:rsidRDefault="00F84499" w:rsidP="007C1B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367D">
        <w:rPr>
          <w:rFonts w:ascii="Times New Roman" w:hAnsi="Times New Roman" w:cs="Times New Roman"/>
          <w:sz w:val="24"/>
          <w:szCs w:val="24"/>
        </w:rPr>
        <w:t>A Qualifying S</w:t>
      </w:r>
      <w:r w:rsidR="007C1BE0" w:rsidRPr="00F2367D">
        <w:rPr>
          <w:rFonts w:ascii="Times New Roman" w:hAnsi="Times New Roman" w:cs="Times New Roman"/>
          <w:sz w:val="24"/>
          <w:szCs w:val="24"/>
        </w:rPr>
        <w:t xml:space="preserve">tudent </w:t>
      </w:r>
      <w:r w:rsidR="00674AD5" w:rsidRPr="00F2367D">
        <w:rPr>
          <w:rFonts w:ascii="Times New Roman" w:hAnsi="Times New Roman" w:cs="Times New Roman"/>
          <w:sz w:val="24"/>
          <w:szCs w:val="24"/>
        </w:rPr>
        <w:t xml:space="preserve">may </w:t>
      </w:r>
      <w:r w:rsidR="007C1BE0" w:rsidRPr="00F2367D">
        <w:rPr>
          <w:rFonts w:ascii="Times New Roman" w:hAnsi="Times New Roman" w:cs="Times New Roman"/>
          <w:sz w:val="24"/>
          <w:szCs w:val="24"/>
        </w:rPr>
        <w:t xml:space="preserve">transfer into </w:t>
      </w:r>
      <w:r w:rsidR="00F574DD">
        <w:rPr>
          <w:rFonts w:ascii="Times New Roman" w:hAnsi="Times New Roman" w:cs="Times New Roman"/>
          <w:sz w:val="24"/>
          <w:szCs w:val="24"/>
        </w:rPr>
        <w:t>from the Transferring Institution into the Receiving Institution</w:t>
      </w:r>
      <w:r w:rsidR="00FB16D2">
        <w:rPr>
          <w:rFonts w:ascii="Times New Roman" w:hAnsi="Times New Roman" w:cs="Times New Roman"/>
          <w:sz w:val="24"/>
          <w:szCs w:val="24"/>
        </w:rPr>
        <w:t xml:space="preserve"> for the completion of the Program</w:t>
      </w:r>
      <w:r w:rsidR="007C1BE0" w:rsidRPr="00632E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F82" w:rsidRDefault="00C35F82" w:rsidP="00C35F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5F82" w:rsidRDefault="00F574DD" w:rsidP="007C1B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35F82">
        <w:rPr>
          <w:rFonts w:ascii="Times New Roman" w:hAnsi="Times New Roman" w:cs="Times New Roman"/>
          <w:sz w:val="24"/>
          <w:szCs w:val="24"/>
        </w:rPr>
        <w:t xml:space="preserve">ourses that </w:t>
      </w:r>
      <w:r>
        <w:rPr>
          <w:rFonts w:ascii="Times New Roman" w:hAnsi="Times New Roman" w:cs="Times New Roman"/>
          <w:sz w:val="24"/>
          <w:szCs w:val="24"/>
        </w:rPr>
        <w:t>the Receiving School will accept</w:t>
      </w:r>
      <w:r w:rsidR="00C35F82">
        <w:rPr>
          <w:rFonts w:ascii="Times New Roman" w:hAnsi="Times New Roman" w:cs="Times New Roman"/>
          <w:sz w:val="24"/>
          <w:szCs w:val="24"/>
        </w:rPr>
        <w:t xml:space="preserve"> credits for </w:t>
      </w:r>
      <w:r w:rsidR="001245C4">
        <w:rPr>
          <w:rFonts w:ascii="Times New Roman" w:hAnsi="Times New Roman" w:cs="Times New Roman"/>
          <w:sz w:val="24"/>
          <w:szCs w:val="24"/>
        </w:rPr>
        <w:t xml:space="preserve">towards completion of the Program </w:t>
      </w:r>
      <w:r w:rsidR="00C35F82">
        <w:rPr>
          <w:rFonts w:ascii="Times New Roman" w:hAnsi="Times New Roman" w:cs="Times New Roman"/>
          <w:sz w:val="24"/>
          <w:szCs w:val="24"/>
        </w:rPr>
        <w:t>include:</w:t>
      </w:r>
    </w:p>
    <w:p w:rsidR="00C35F82" w:rsidRDefault="00C35F82" w:rsidP="00C35F82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900"/>
        <w:gridCol w:w="990"/>
        <w:gridCol w:w="2250"/>
        <w:gridCol w:w="900"/>
        <w:gridCol w:w="900"/>
      </w:tblGrid>
      <w:tr w:rsidR="00D911A9" w:rsidTr="00D911A9">
        <w:tc>
          <w:tcPr>
            <w:tcW w:w="4500" w:type="dxa"/>
            <w:gridSpan w:val="3"/>
          </w:tcPr>
          <w:p w:rsidR="00D911A9" w:rsidRPr="00D911A9" w:rsidRDefault="00D911A9" w:rsidP="00B23D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Sending Institution Course</w:t>
            </w:r>
          </w:p>
        </w:tc>
        <w:tc>
          <w:tcPr>
            <w:tcW w:w="5040" w:type="dxa"/>
            <w:gridSpan w:val="4"/>
          </w:tcPr>
          <w:p w:rsidR="00D911A9" w:rsidRPr="00D911A9" w:rsidRDefault="00D911A9" w:rsidP="00D911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Receiving Institution Comparable Course</w:t>
            </w:r>
          </w:p>
        </w:tc>
      </w:tr>
      <w:tr w:rsidR="00D911A9" w:rsidTr="00D911A9">
        <w:tc>
          <w:tcPr>
            <w:tcW w:w="99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Course Number</w:t>
            </w:r>
          </w:p>
        </w:tc>
        <w:tc>
          <w:tcPr>
            <w:tcW w:w="261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90" w:type="dxa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Course Number</w:t>
            </w:r>
          </w:p>
        </w:tc>
        <w:tc>
          <w:tcPr>
            <w:tcW w:w="225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00" w:type="dxa"/>
            <w:vAlign w:val="bottom"/>
          </w:tcPr>
          <w:p w:rsidR="00D911A9" w:rsidRPr="00D911A9" w:rsidRDefault="00D911A9" w:rsidP="006964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1A9">
              <w:rPr>
                <w:rFonts w:ascii="Times New Roman" w:hAnsi="Times New Roman"/>
                <w:b/>
                <w:sz w:val="20"/>
                <w:szCs w:val="20"/>
              </w:rPr>
              <w:t>Applied to*</w:t>
            </w:r>
          </w:p>
        </w:tc>
      </w:tr>
      <w:tr w:rsidR="00D911A9" w:rsidTr="00D911A9"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  <w:r w:rsidRPr="00D911A9">
              <w:rPr>
                <w:rFonts w:ascii="Times New Roman" w:hAnsi="Times New Roman"/>
                <w:sz w:val="20"/>
                <w:szCs w:val="20"/>
              </w:rPr>
              <w:t>[</w:t>
            </w:r>
            <w:r w:rsidRPr="00D911A9">
              <w:rPr>
                <w:rFonts w:ascii="Times New Roman" w:hAnsi="Times New Roman"/>
                <w:sz w:val="20"/>
                <w:szCs w:val="20"/>
                <w:highlight w:val="yellow"/>
              </w:rPr>
              <w:t>Complete Table]</w:t>
            </w:r>
          </w:p>
        </w:tc>
        <w:tc>
          <w:tcPr>
            <w:tcW w:w="261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A9" w:rsidTr="00D911A9"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A9" w:rsidTr="00D911A9"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11A9" w:rsidRPr="00D911A9" w:rsidRDefault="00D911A9" w:rsidP="00B23D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5F82" w:rsidRDefault="00C35F82" w:rsidP="00C35F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11A9" w:rsidRDefault="00D911A9" w:rsidP="00C35F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*Receiving Institution must indicate if course is applied to General Education, Program/Major requirements, or General Elective.</w:t>
      </w:r>
    </w:p>
    <w:p w:rsidR="00D911A9" w:rsidRDefault="00D911A9" w:rsidP="00C35F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65B4" w:rsidRPr="005865B4" w:rsidRDefault="005865B4" w:rsidP="007C1B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5865B4">
        <w:rPr>
          <w:rFonts w:ascii="Times New Roman" w:hAnsi="Times New Roman" w:cs="Times New Roman"/>
          <w:sz w:val="24"/>
          <w:szCs w:val="24"/>
          <w:highlight w:val="yellow"/>
        </w:rPr>
        <w:t>Insert any additional pertinent provisions regarding the transfer of credits, e.g., residency requirements at the Receiving Institution</w:t>
      </w:r>
      <w:r>
        <w:rPr>
          <w:rFonts w:ascii="Times New Roman" w:hAnsi="Times New Roman" w:cs="Times New Roman"/>
          <w:sz w:val="24"/>
          <w:szCs w:val="24"/>
        </w:rPr>
        <w:t>.]</w:t>
      </w:r>
    </w:p>
    <w:p w:rsidR="005865B4" w:rsidRPr="005865B4" w:rsidRDefault="005865B4" w:rsidP="005865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7234" w:rsidRDefault="00F574DD" w:rsidP="007C1B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Receiving </w:t>
      </w:r>
      <w:r w:rsidR="00EE120C">
        <w:rPr>
          <w:rFonts w:ascii="Times New Roman" w:hAnsi="Times New Roman"/>
          <w:sz w:val="24"/>
          <w:szCs w:val="24"/>
        </w:rPr>
        <w:t>Institution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E77234" w:rsidRPr="00632E4F">
        <w:rPr>
          <w:rFonts w:ascii="Times New Roman" w:hAnsi="Times New Roman" w:cs="Times New Roman"/>
          <w:sz w:val="24"/>
          <w:szCs w:val="24"/>
        </w:rPr>
        <w:t>shall</w:t>
      </w:r>
      <w:r w:rsidR="00632E4F" w:rsidRPr="00632E4F">
        <w:rPr>
          <w:rFonts w:ascii="Times New Roman" w:hAnsi="Times New Roman" w:cs="Times New Roman"/>
          <w:sz w:val="24"/>
          <w:szCs w:val="24"/>
        </w:rPr>
        <w:t xml:space="preserve"> designate, and shall</w:t>
      </w:r>
      <w:r w:rsidR="00E77234" w:rsidRPr="00632E4F">
        <w:rPr>
          <w:rFonts w:ascii="Times New Roman" w:hAnsi="Times New Roman" w:cs="Times New Roman"/>
          <w:sz w:val="24"/>
          <w:szCs w:val="24"/>
        </w:rPr>
        <w:t xml:space="preserve"> provide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3EEC">
        <w:rPr>
          <w:rFonts w:ascii="Times New Roman" w:hAnsi="Times New Roman" w:cs="Times New Roman"/>
          <w:sz w:val="24"/>
          <w:szCs w:val="24"/>
        </w:rPr>
        <w:t>Sending</w:t>
      </w:r>
      <w:r>
        <w:rPr>
          <w:rFonts w:ascii="Times New Roman" w:hAnsi="Times New Roman" w:cs="Times New Roman"/>
          <w:sz w:val="24"/>
          <w:szCs w:val="24"/>
        </w:rPr>
        <w:t xml:space="preserve"> Institution,</w:t>
      </w:r>
      <w:r w:rsidR="00E77234" w:rsidRPr="00632E4F">
        <w:rPr>
          <w:rFonts w:ascii="Times New Roman" w:hAnsi="Times New Roman" w:cs="Times New Roman"/>
          <w:sz w:val="24"/>
          <w:szCs w:val="24"/>
        </w:rPr>
        <w:t xml:space="preserve"> the contact information for a staff person at</w:t>
      </w:r>
      <w:r>
        <w:rPr>
          <w:rFonts w:ascii="Times New Roman" w:hAnsi="Times New Roman" w:cs="Times New Roman"/>
          <w:sz w:val="24"/>
          <w:szCs w:val="24"/>
        </w:rPr>
        <w:t xml:space="preserve"> the Receiving Institution </w:t>
      </w:r>
      <w:r w:rsidR="00632E4F" w:rsidRPr="00632E4F">
        <w:rPr>
          <w:rFonts w:ascii="Times New Roman" w:hAnsi="Times New Roman" w:cs="Times New Roman"/>
          <w:sz w:val="24"/>
          <w:szCs w:val="24"/>
        </w:rPr>
        <w:t xml:space="preserve">who is responsible for the </w:t>
      </w:r>
      <w:r w:rsidR="00696485">
        <w:rPr>
          <w:rFonts w:ascii="Times New Roman" w:hAnsi="Times New Roman" w:cs="Times New Roman"/>
          <w:sz w:val="24"/>
          <w:szCs w:val="24"/>
        </w:rPr>
        <w:t>oversight of the transfer</w:t>
      </w:r>
      <w:r w:rsidR="00632E4F" w:rsidRPr="00632E4F">
        <w:rPr>
          <w:rFonts w:ascii="Times New Roman" w:hAnsi="Times New Roman" w:cs="Times New Roman"/>
          <w:sz w:val="24"/>
          <w:szCs w:val="24"/>
        </w:rPr>
        <w:t xml:space="preserve"> of </w:t>
      </w:r>
      <w:r w:rsidR="005A53D6">
        <w:rPr>
          <w:rFonts w:ascii="Times New Roman" w:hAnsi="Times New Roman" w:cs="Times New Roman"/>
          <w:sz w:val="24"/>
          <w:szCs w:val="24"/>
        </w:rPr>
        <w:t>Qualifying Students</w:t>
      </w:r>
      <w:r w:rsidR="00632E4F" w:rsidRPr="00632E4F">
        <w:rPr>
          <w:rFonts w:ascii="Times New Roman" w:hAnsi="Times New Roman" w:cs="Times New Roman"/>
          <w:sz w:val="24"/>
          <w:szCs w:val="24"/>
        </w:rPr>
        <w:t>.</w:t>
      </w:r>
      <w:r w:rsidR="00EE120C">
        <w:rPr>
          <w:rFonts w:ascii="Times New Roman" w:hAnsi="Times New Roman" w:cs="Times New Roman"/>
          <w:sz w:val="24"/>
          <w:szCs w:val="24"/>
        </w:rPr>
        <w:t xml:space="preserve">  The </w:t>
      </w:r>
      <w:r w:rsidR="002F3EEC">
        <w:rPr>
          <w:rFonts w:ascii="Times New Roman" w:hAnsi="Times New Roman" w:cs="Times New Roman"/>
          <w:sz w:val="24"/>
          <w:szCs w:val="24"/>
        </w:rPr>
        <w:t>Sending</w:t>
      </w:r>
      <w:r w:rsidR="00EE120C">
        <w:rPr>
          <w:rFonts w:ascii="Times New Roman" w:hAnsi="Times New Roman" w:cs="Times New Roman"/>
          <w:sz w:val="24"/>
          <w:szCs w:val="24"/>
        </w:rPr>
        <w:t xml:space="preserve"> Institution shall designate, and shall provide to the Receiving Institution, the contact information for a staff person at the </w:t>
      </w:r>
      <w:r w:rsidR="002F3EEC">
        <w:rPr>
          <w:rFonts w:ascii="Times New Roman" w:hAnsi="Times New Roman" w:cs="Times New Roman"/>
          <w:sz w:val="24"/>
          <w:szCs w:val="24"/>
        </w:rPr>
        <w:t>Sending</w:t>
      </w:r>
      <w:r w:rsidR="00EE120C">
        <w:rPr>
          <w:rFonts w:ascii="Times New Roman" w:hAnsi="Times New Roman" w:cs="Times New Roman"/>
          <w:sz w:val="24"/>
          <w:szCs w:val="24"/>
        </w:rPr>
        <w:t xml:space="preserve"> Institution who is responsible for the oversight of the transfer of Qualifying Students.</w:t>
      </w:r>
    </w:p>
    <w:p w:rsidR="00C93D7A" w:rsidRDefault="00C93D7A" w:rsidP="00C93D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6"/>
        <w:gridCol w:w="3071"/>
        <w:gridCol w:w="3069"/>
      </w:tblGrid>
      <w:tr w:rsidR="00C93D7A" w:rsidTr="00C93D7A"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93D7A" w:rsidRDefault="00DA2D1F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Sending</w:t>
            </w:r>
            <w:r w:rsidR="00C93D7A">
              <w:rPr>
                <w:rFonts w:ascii="Times New Roman" w:hAnsi="Times New Roman"/>
                <w:sz w:val="24"/>
                <w:szCs w:val="24"/>
              </w:rPr>
              <w:t xml:space="preserve"> Institution</w:t>
            </w: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Receiving Institution</w:t>
            </w:r>
          </w:p>
        </w:tc>
      </w:tr>
      <w:tr w:rsidR="00C93D7A" w:rsidTr="00C93D7A"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staff person responsible for oversight</w:t>
            </w:r>
          </w:p>
        </w:tc>
        <w:tc>
          <w:tcPr>
            <w:tcW w:w="3192" w:type="dxa"/>
          </w:tcPr>
          <w:p w:rsidR="00C93D7A" w:rsidRDefault="00B82FB7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Complete Table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7A" w:rsidTr="00C93D7A"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staff person</w:t>
            </w: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7A" w:rsidTr="00C93D7A"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7A" w:rsidTr="00C93D7A"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</w:t>
            </w: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93D7A" w:rsidRDefault="00C93D7A" w:rsidP="00C9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D7A" w:rsidRDefault="00C93D7A" w:rsidP="00C93D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3D7A" w:rsidRDefault="00C93D7A" w:rsidP="00C93D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 staff person or position change, the institution will promptly provide new contact information </w:t>
      </w:r>
      <w:r w:rsidR="00D911A9">
        <w:rPr>
          <w:rFonts w:ascii="Times New Roman" w:hAnsi="Times New Roman" w:cs="Times New Roman"/>
          <w:sz w:val="24"/>
          <w:szCs w:val="24"/>
        </w:rPr>
        <w:t xml:space="preserve">to the partner institution </w:t>
      </w:r>
      <w:r>
        <w:rPr>
          <w:rFonts w:ascii="Times New Roman" w:hAnsi="Times New Roman" w:cs="Times New Roman"/>
          <w:sz w:val="24"/>
          <w:szCs w:val="24"/>
        </w:rPr>
        <w:t xml:space="preserve">and inform the Maryland Higher Education Commission of the change. </w:t>
      </w:r>
    </w:p>
    <w:p w:rsidR="00D911A9" w:rsidRDefault="00D911A9" w:rsidP="00C93D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3A63" w:rsidRDefault="00873A63" w:rsidP="00873A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contact information:</w:t>
      </w:r>
    </w:p>
    <w:p w:rsidR="00873A63" w:rsidRDefault="00873A63" w:rsidP="00873A6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96"/>
        <w:gridCol w:w="3061"/>
        <w:gridCol w:w="3059"/>
      </w:tblGrid>
      <w:tr w:rsidR="00873A63" w:rsidTr="00AD5204"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 w:rsidRPr="00D911A9">
              <w:rPr>
                <w:rFonts w:ascii="Times New Roman" w:hAnsi="Times New Roman"/>
                <w:sz w:val="24"/>
                <w:szCs w:val="24"/>
              </w:rPr>
              <w:t>[</w:t>
            </w:r>
            <w:r w:rsidRPr="00D911A9">
              <w:rPr>
                <w:rFonts w:ascii="Times New Roman" w:hAnsi="Times New Roman"/>
                <w:sz w:val="24"/>
                <w:szCs w:val="24"/>
                <w:highlight w:val="yellow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ole &amp; Responsibil</w:t>
            </w:r>
            <w:r w:rsidRPr="00D911A9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ti</w:t>
            </w:r>
            <w:r w:rsidRPr="00D911A9">
              <w:rPr>
                <w:rFonts w:ascii="Times New Roman" w:hAnsi="Times New Roman"/>
                <w:sz w:val="24"/>
                <w:szCs w:val="24"/>
                <w:highlight w:val="yellow"/>
              </w:rPr>
              <w:t>es of persons listed here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Sending Institution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Receiving Institution</w:t>
            </w:r>
          </w:p>
        </w:tc>
      </w:tr>
      <w:tr w:rsidR="00873A63" w:rsidTr="00AD5204"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person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Complete Table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63" w:rsidTr="00AD5204"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person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63" w:rsidTr="00AD5204"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63" w:rsidTr="00AD5204"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</w:t>
            </w: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73A63" w:rsidRDefault="00873A63" w:rsidP="00AD5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A63" w:rsidRDefault="00873A63" w:rsidP="00873A63">
      <w:pPr>
        <w:rPr>
          <w:rFonts w:ascii="Times New Roman" w:hAnsi="Times New Roman" w:cs="Times New Roman"/>
          <w:sz w:val="24"/>
          <w:szCs w:val="24"/>
        </w:rPr>
      </w:pPr>
    </w:p>
    <w:p w:rsidR="004F5EAF" w:rsidRDefault="004F5EAF" w:rsidP="004F5E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5EAF" w:rsidRDefault="004F5EAF" w:rsidP="004F5EA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If the Qualifying Student is using </w:t>
      </w:r>
      <w:r w:rsidR="007A5C0D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>Title 38 VA Education Benefits (GI Bill® Education Benefits),</w:t>
      </w:r>
      <w:r w:rsidR="00F574DD">
        <w:rPr>
          <w:rFonts w:ascii="Times New Roman" w:eastAsia="Times New Roman" w:hAnsi="Times New Roman" w:cs="Times New Roman"/>
          <w:sz w:val="24"/>
          <w:szCs w:val="24"/>
        </w:rPr>
        <w:t xml:space="preserve"> the Institution</w:t>
      </w:r>
      <w:r w:rsidR="001245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shall adhere to </w:t>
      </w:r>
      <w:r w:rsidR="007A5C0D">
        <w:rPr>
          <w:rFonts w:ascii="Times New Roman" w:eastAsia="Times New Roman" w:hAnsi="Times New Roman" w:cs="Times New Roman"/>
          <w:sz w:val="24"/>
          <w:szCs w:val="24"/>
        </w:rPr>
        <w:t>all applicable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 U.S. Department of Veterans Affairs</w:t>
      </w:r>
      <w:r w:rsidR="007A5C0D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097A37">
        <w:rPr>
          <w:rFonts w:ascii="Times New Roman" w:eastAsia="Times New Roman" w:hAnsi="Times New Roman" w:cs="Times New Roman"/>
          <w:sz w:val="24"/>
          <w:szCs w:val="24"/>
        </w:rPr>
        <w:t>regulations</w:t>
      </w:r>
      <w:r w:rsidR="007A5C0D">
        <w:rPr>
          <w:rFonts w:ascii="Times New Roman" w:eastAsia="Times New Roman" w:hAnsi="Times New Roman" w:cs="Times New Roman"/>
          <w:sz w:val="24"/>
          <w:szCs w:val="24"/>
        </w:rPr>
        <w:t>, including the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A37">
        <w:rPr>
          <w:rFonts w:ascii="Times New Roman" w:eastAsia="Times New Roman" w:hAnsi="Times New Roman" w:cs="Times New Roman"/>
          <w:sz w:val="24"/>
          <w:szCs w:val="24"/>
        </w:rPr>
        <w:t>regulations governing the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 awarding prior credit, as regulated under Title 38, Code of Federal Regulations, Sections 21.4253(d)(3) and 21.4254(</w:t>
      </w:r>
      <w:r w:rsidR="00DE0B5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F5EAF">
        <w:rPr>
          <w:rFonts w:ascii="Times New Roman" w:eastAsia="Times New Roman" w:hAnsi="Times New Roman" w:cs="Times New Roman"/>
          <w:sz w:val="24"/>
          <w:szCs w:val="24"/>
        </w:rPr>
        <w:t xml:space="preserve">)(4).  </w:t>
      </w:r>
    </w:p>
    <w:p w:rsidR="004F5EAF" w:rsidRDefault="004F5EAF" w:rsidP="004F5EA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F5EAF" w:rsidRPr="00EE120C" w:rsidRDefault="00EE120C" w:rsidP="004F5E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Each Institution shall adhere to all applicable transfer requirements set forth in the Annotated Code of Maryland and the Code of Maryland Regulations</w:t>
      </w:r>
      <w:r w:rsidR="004F5EAF" w:rsidRPr="004F5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20C" w:rsidRDefault="00EE120C" w:rsidP="00EE12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20C" w:rsidRDefault="00EE120C" w:rsidP="004F5E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Institution shall advise students regarding transfer opportunities under this Agreement, and shall advise students of financial aid opportunities </w:t>
      </w:r>
      <w:r w:rsidR="001245C4">
        <w:rPr>
          <w:rFonts w:ascii="Times New Roman" w:hAnsi="Times New Roman" w:cs="Times New Roman"/>
          <w:sz w:val="24"/>
          <w:szCs w:val="24"/>
        </w:rPr>
        <w:t>and implications</w:t>
      </w:r>
      <w:r>
        <w:rPr>
          <w:rFonts w:ascii="Times New Roman" w:hAnsi="Times New Roman" w:cs="Times New Roman"/>
          <w:sz w:val="24"/>
          <w:szCs w:val="24"/>
        </w:rPr>
        <w:t xml:space="preserve"> associated with the transfer.</w:t>
      </w:r>
    </w:p>
    <w:p w:rsidR="00873A63" w:rsidRDefault="00873A63" w:rsidP="00A828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3A63" w:rsidRPr="00632E4F" w:rsidRDefault="00873A63" w:rsidP="004E09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either Institution make changes to program requirements, the institution will inform the partner institution immediately.</w:t>
      </w:r>
      <w:r w:rsidR="004E09A2">
        <w:rPr>
          <w:rFonts w:ascii="Times New Roman" w:hAnsi="Times New Roman" w:cs="Times New Roman"/>
          <w:sz w:val="24"/>
          <w:szCs w:val="24"/>
        </w:rPr>
        <w:t xml:space="preserve">  </w:t>
      </w:r>
      <w:r w:rsidR="004E09A2" w:rsidRPr="004E09A2">
        <w:rPr>
          <w:rFonts w:ascii="Times New Roman" w:hAnsi="Times New Roman" w:cs="Times New Roman"/>
          <w:sz w:val="24"/>
          <w:szCs w:val="24"/>
        </w:rPr>
        <w:t xml:space="preserve">The articulation agreement should be updated to reflect the changes and forwarded to </w:t>
      </w:r>
      <w:r w:rsidR="00A82868">
        <w:rPr>
          <w:rFonts w:ascii="Times New Roman" w:hAnsi="Times New Roman" w:cs="Times New Roman"/>
          <w:sz w:val="24"/>
          <w:szCs w:val="24"/>
        </w:rPr>
        <w:t>the Maryland Higher Education Commission</w:t>
      </w:r>
      <w:r w:rsidR="004E09A2" w:rsidRPr="004E09A2">
        <w:rPr>
          <w:rFonts w:ascii="Times New Roman" w:hAnsi="Times New Roman" w:cs="Times New Roman"/>
          <w:sz w:val="24"/>
          <w:szCs w:val="24"/>
        </w:rPr>
        <w:t>.</w:t>
      </w:r>
    </w:p>
    <w:p w:rsidR="00985B86" w:rsidRPr="00632E4F" w:rsidRDefault="00985B86" w:rsidP="00E77234">
      <w:pPr>
        <w:pStyle w:val="yiv449139241msonormal"/>
        <w:spacing w:before="0" w:beforeAutospacing="0" w:after="0" w:afterAutospacing="0"/>
        <w:ind w:left="720"/>
      </w:pPr>
    </w:p>
    <w:p w:rsidR="00632E4F" w:rsidRPr="00A84FA1" w:rsidRDefault="00EE120C" w:rsidP="00E601B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84FA1">
        <w:rPr>
          <w:rFonts w:ascii="Times New Roman" w:hAnsi="Times New Roman"/>
          <w:b/>
          <w:sz w:val="24"/>
          <w:szCs w:val="24"/>
        </w:rPr>
        <w:t xml:space="preserve">Term and </w:t>
      </w:r>
      <w:r w:rsidR="00632E4F" w:rsidRPr="00A84FA1">
        <w:rPr>
          <w:rFonts w:ascii="Times New Roman" w:hAnsi="Times New Roman"/>
          <w:b/>
          <w:sz w:val="24"/>
          <w:szCs w:val="24"/>
        </w:rPr>
        <w:t>Termination</w:t>
      </w:r>
    </w:p>
    <w:p w:rsidR="00A84FA1" w:rsidRPr="00E601BF" w:rsidRDefault="00A84FA1" w:rsidP="00A84FA1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EE120C" w:rsidRDefault="00EE120C" w:rsidP="00632E4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agreement shall be effective on the date that it is signed by the appropriate and authorized representatives of each Institution.</w:t>
      </w:r>
    </w:p>
    <w:p w:rsidR="00EE120C" w:rsidRDefault="00EE120C" w:rsidP="00EE120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32E4F" w:rsidRDefault="00EE120C" w:rsidP="00632E4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Institution </w:t>
      </w:r>
      <w:r w:rsidR="00632E4F" w:rsidRPr="00327374">
        <w:rPr>
          <w:rFonts w:ascii="Times New Roman" w:hAnsi="Times New Roman"/>
          <w:sz w:val="24"/>
          <w:szCs w:val="24"/>
        </w:rPr>
        <w:t xml:space="preserve">may, at its sole discretion, terminate this </w:t>
      </w:r>
      <w:r w:rsidR="00A87884">
        <w:rPr>
          <w:rFonts w:ascii="Times New Roman" w:hAnsi="Times New Roman"/>
          <w:sz w:val="24"/>
          <w:szCs w:val="24"/>
        </w:rPr>
        <w:t>Agreement</w:t>
      </w:r>
      <w:r w:rsidR="00A87884" w:rsidRPr="00327374">
        <w:rPr>
          <w:rFonts w:ascii="Times New Roman" w:hAnsi="Times New Roman"/>
          <w:sz w:val="24"/>
          <w:szCs w:val="24"/>
        </w:rPr>
        <w:t xml:space="preserve"> </w:t>
      </w:r>
      <w:r w:rsidR="00632E4F" w:rsidRPr="00327374">
        <w:rPr>
          <w:rFonts w:ascii="Times New Roman" w:hAnsi="Times New Roman"/>
          <w:sz w:val="24"/>
          <w:szCs w:val="24"/>
        </w:rPr>
        <w:t xml:space="preserve">upon </w:t>
      </w:r>
      <w:r w:rsidR="00632E4F" w:rsidRPr="00A102F7">
        <w:rPr>
          <w:rFonts w:ascii="Times New Roman" w:hAnsi="Times New Roman"/>
          <w:sz w:val="24"/>
          <w:szCs w:val="24"/>
        </w:rPr>
        <w:t>delivering</w:t>
      </w:r>
      <w:r w:rsidR="00632E4F" w:rsidRPr="00327374">
        <w:rPr>
          <w:rFonts w:ascii="Times New Roman" w:hAnsi="Times New Roman"/>
          <w:sz w:val="24"/>
          <w:szCs w:val="24"/>
        </w:rPr>
        <w:t xml:space="preserve"> </w:t>
      </w:r>
      <w:r w:rsidRPr="00EF0874">
        <w:rPr>
          <w:rFonts w:ascii="Times New Roman" w:hAnsi="Times New Roman"/>
          <w:color w:val="FF0000"/>
          <w:sz w:val="24"/>
          <w:szCs w:val="24"/>
          <w:highlight w:val="yellow"/>
        </w:rPr>
        <w:t>[ ]</w:t>
      </w:r>
      <w:r w:rsidR="00674AD5">
        <w:rPr>
          <w:rFonts w:ascii="Times New Roman" w:hAnsi="Times New Roman"/>
          <w:sz w:val="24"/>
          <w:szCs w:val="24"/>
        </w:rPr>
        <w:t xml:space="preserve"> days </w:t>
      </w:r>
      <w:r w:rsidR="00632E4F" w:rsidRPr="00327374">
        <w:rPr>
          <w:rFonts w:ascii="Times New Roman" w:hAnsi="Times New Roman"/>
          <w:sz w:val="24"/>
          <w:szCs w:val="24"/>
        </w:rPr>
        <w:t xml:space="preserve">written notice to the other </w:t>
      </w:r>
      <w:r>
        <w:rPr>
          <w:rFonts w:ascii="Times New Roman" w:hAnsi="Times New Roman"/>
          <w:sz w:val="24"/>
          <w:szCs w:val="24"/>
        </w:rPr>
        <w:t>Institution</w:t>
      </w:r>
      <w:r w:rsidR="00C93D7A">
        <w:rPr>
          <w:rFonts w:ascii="Times New Roman" w:hAnsi="Times New Roman"/>
          <w:sz w:val="24"/>
          <w:szCs w:val="24"/>
        </w:rPr>
        <w:t xml:space="preserve"> and the Maryland Higher Education Commission</w:t>
      </w:r>
      <w:r w:rsidR="00632E4F" w:rsidRPr="00327374">
        <w:rPr>
          <w:rFonts w:ascii="Times New Roman" w:hAnsi="Times New Roman"/>
          <w:sz w:val="24"/>
          <w:szCs w:val="24"/>
        </w:rPr>
        <w:t>.</w:t>
      </w:r>
    </w:p>
    <w:p w:rsidR="00EF0874" w:rsidRPr="00EF0874" w:rsidRDefault="00EF0874" w:rsidP="00EF0874">
      <w:pPr>
        <w:pStyle w:val="ListParagraph"/>
        <w:rPr>
          <w:rFonts w:ascii="Times New Roman" w:hAnsi="Times New Roman"/>
          <w:sz w:val="24"/>
          <w:szCs w:val="24"/>
        </w:rPr>
      </w:pPr>
    </w:p>
    <w:p w:rsidR="00EF0874" w:rsidRDefault="00EF0874" w:rsidP="00632E4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Institutions agree to meet once every </w:t>
      </w:r>
      <w:r w:rsidRPr="00EE120C">
        <w:rPr>
          <w:rFonts w:ascii="Times New Roman" w:hAnsi="Times New Roman"/>
          <w:sz w:val="24"/>
          <w:szCs w:val="24"/>
          <w:highlight w:val="yellow"/>
        </w:rPr>
        <w:t>[ ]</w:t>
      </w:r>
      <w:r>
        <w:rPr>
          <w:rFonts w:ascii="Times New Roman" w:hAnsi="Times New Roman"/>
          <w:sz w:val="24"/>
          <w:szCs w:val="24"/>
        </w:rPr>
        <w:t xml:space="preserve"> year(s) to review the terms of this agreement.</w:t>
      </w:r>
    </w:p>
    <w:p w:rsidR="00D11E23" w:rsidRPr="00A102F7" w:rsidRDefault="00D11E23" w:rsidP="004F5EA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32E4F" w:rsidRPr="00A84FA1" w:rsidRDefault="00632E4F" w:rsidP="00E601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>Amendment</w:t>
      </w:r>
    </w:p>
    <w:p w:rsidR="00A84FA1" w:rsidRPr="00E601BF" w:rsidRDefault="00A84FA1" w:rsidP="00A84FA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4F" w:rsidRDefault="00632E4F" w:rsidP="00632E4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02F7">
        <w:rPr>
          <w:rFonts w:ascii="Times New Roman" w:hAnsi="Times New Roman"/>
          <w:sz w:val="24"/>
          <w:szCs w:val="24"/>
        </w:rPr>
        <w:t xml:space="preserve">This Agreement constitutes the entire understanding </w:t>
      </w:r>
      <w:r w:rsidR="001245C4">
        <w:rPr>
          <w:rFonts w:ascii="Times New Roman" w:hAnsi="Times New Roman"/>
          <w:sz w:val="24"/>
          <w:szCs w:val="24"/>
        </w:rPr>
        <w:t xml:space="preserve">and agreement </w:t>
      </w:r>
      <w:r w:rsidRPr="00A102F7">
        <w:rPr>
          <w:rFonts w:ascii="Times New Roman" w:hAnsi="Times New Roman"/>
          <w:sz w:val="24"/>
          <w:szCs w:val="24"/>
        </w:rPr>
        <w:t xml:space="preserve">of </w:t>
      </w:r>
      <w:r w:rsidR="00EE120C">
        <w:rPr>
          <w:rFonts w:ascii="Times New Roman" w:hAnsi="Times New Roman"/>
          <w:sz w:val="24"/>
          <w:szCs w:val="24"/>
        </w:rPr>
        <w:t>the Institutions</w:t>
      </w:r>
      <w:r w:rsidR="004B600B">
        <w:rPr>
          <w:rFonts w:ascii="Times New Roman" w:hAnsi="Times New Roman"/>
          <w:sz w:val="24"/>
          <w:szCs w:val="24"/>
        </w:rPr>
        <w:t xml:space="preserve"> </w:t>
      </w:r>
      <w:r w:rsidRPr="00A102F7">
        <w:rPr>
          <w:rFonts w:ascii="Times New Roman" w:hAnsi="Times New Roman"/>
          <w:sz w:val="24"/>
          <w:szCs w:val="24"/>
        </w:rPr>
        <w:t xml:space="preserve">with respect to </w:t>
      </w:r>
      <w:r w:rsidRPr="00327374">
        <w:rPr>
          <w:rFonts w:ascii="Times New Roman" w:hAnsi="Times New Roman"/>
          <w:sz w:val="24"/>
          <w:szCs w:val="24"/>
        </w:rPr>
        <w:t>their rights and obligations in carrying out the terms of the Agreement, and supersedes any prior or contemporaneous agreements or understandings.</w:t>
      </w:r>
    </w:p>
    <w:p w:rsidR="00F07F2B" w:rsidRPr="00327374" w:rsidRDefault="00F07F2B" w:rsidP="00F07F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32E4F" w:rsidRDefault="00632E4F" w:rsidP="00632E4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27374">
        <w:rPr>
          <w:rFonts w:ascii="Times New Roman" w:hAnsi="Times New Roman"/>
          <w:sz w:val="24"/>
          <w:szCs w:val="24"/>
        </w:rPr>
        <w:t xml:space="preserve">This </w:t>
      </w:r>
      <w:r w:rsidR="004B600B">
        <w:rPr>
          <w:rFonts w:ascii="Times New Roman" w:hAnsi="Times New Roman"/>
          <w:sz w:val="24"/>
          <w:szCs w:val="24"/>
        </w:rPr>
        <w:t>Agreement</w:t>
      </w:r>
      <w:r w:rsidRPr="00327374">
        <w:rPr>
          <w:rFonts w:ascii="Times New Roman" w:hAnsi="Times New Roman"/>
          <w:sz w:val="24"/>
          <w:szCs w:val="24"/>
        </w:rPr>
        <w:t xml:space="preserve"> may be modified only by written amendment executed by both </w:t>
      </w:r>
      <w:r w:rsidR="001245C4">
        <w:rPr>
          <w:rFonts w:ascii="Times New Roman" w:hAnsi="Times New Roman"/>
          <w:sz w:val="24"/>
          <w:szCs w:val="24"/>
        </w:rPr>
        <w:t>Institutions</w:t>
      </w:r>
      <w:r w:rsidRPr="00327374">
        <w:rPr>
          <w:rFonts w:ascii="Times New Roman" w:hAnsi="Times New Roman"/>
          <w:sz w:val="24"/>
          <w:szCs w:val="24"/>
        </w:rPr>
        <w:t>.</w:t>
      </w:r>
    </w:p>
    <w:p w:rsidR="004B600B" w:rsidRPr="00327374" w:rsidRDefault="004B600B" w:rsidP="004B600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D228A" w:rsidRPr="00A84FA1" w:rsidRDefault="00FD228A" w:rsidP="00FD22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>Governing Law</w:t>
      </w:r>
    </w:p>
    <w:p w:rsidR="00A84FA1" w:rsidRPr="00FD228A" w:rsidRDefault="00A84FA1" w:rsidP="00A84FA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8A" w:rsidRDefault="00FD228A" w:rsidP="00FD228A">
      <w:pPr>
        <w:rPr>
          <w:rFonts w:ascii="Times New Roman" w:hAnsi="Times New Roman" w:cs="Times New Roman"/>
          <w:sz w:val="24"/>
          <w:szCs w:val="24"/>
        </w:rPr>
      </w:pPr>
      <w:r w:rsidRPr="00FD228A">
        <w:rPr>
          <w:rFonts w:ascii="Times New Roman" w:hAnsi="Times New Roman" w:cs="Times New Roman"/>
          <w:sz w:val="24"/>
          <w:szCs w:val="24"/>
        </w:rPr>
        <w:t>This Agreement shall be governed by</w:t>
      </w:r>
      <w:r w:rsidR="001245C4">
        <w:rPr>
          <w:rFonts w:ascii="Times New Roman" w:hAnsi="Times New Roman" w:cs="Times New Roman"/>
          <w:sz w:val="24"/>
          <w:szCs w:val="24"/>
        </w:rPr>
        <w:t>, and construed in accordance with,</w:t>
      </w:r>
      <w:r w:rsidRPr="00FD228A">
        <w:rPr>
          <w:rFonts w:ascii="Times New Roman" w:hAnsi="Times New Roman" w:cs="Times New Roman"/>
          <w:sz w:val="24"/>
          <w:szCs w:val="24"/>
        </w:rPr>
        <w:t xml:space="preserve"> the laws of the State of Maryland.</w:t>
      </w:r>
    </w:p>
    <w:p w:rsidR="00F07F2B" w:rsidRDefault="00F07F2B" w:rsidP="00FD228A">
      <w:pPr>
        <w:rPr>
          <w:rFonts w:ascii="Times New Roman" w:hAnsi="Times New Roman" w:cs="Times New Roman"/>
          <w:sz w:val="24"/>
          <w:szCs w:val="24"/>
        </w:rPr>
      </w:pPr>
    </w:p>
    <w:p w:rsidR="00632E4F" w:rsidRPr="00A84FA1" w:rsidRDefault="00632E4F" w:rsidP="00FD22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 xml:space="preserve">Counterparts  </w:t>
      </w:r>
    </w:p>
    <w:p w:rsidR="00A84FA1" w:rsidRPr="00FD228A" w:rsidRDefault="00A84FA1" w:rsidP="00A84FA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4F" w:rsidRDefault="00632E4F" w:rsidP="00E601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74">
        <w:rPr>
          <w:rFonts w:ascii="Times New Roman" w:hAnsi="Times New Roman" w:cs="Times New Roman"/>
          <w:sz w:val="24"/>
          <w:szCs w:val="24"/>
          <w:shd w:val="clear" w:color="auto" w:fill="FFFFFF"/>
        </w:rPr>
        <w:t>This Agreement may be executed in counterparts, each of which shall be deemed to be an original, but all of which, taken together, shall constitute one and the same agreement.</w:t>
      </w:r>
    </w:p>
    <w:p w:rsidR="004B600B" w:rsidRPr="00930EE8" w:rsidRDefault="004B600B" w:rsidP="00632E4F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AEE" w:rsidRPr="00A84FA1" w:rsidRDefault="007B0AEE" w:rsidP="007B0A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>Notice of Agreement</w:t>
      </w:r>
    </w:p>
    <w:p w:rsidR="00A84FA1" w:rsidRDefault="00A84FA1" w:rsidP="00A84FA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0AEE" w:rsidRDefault="007B0AEE" w:rsidP="00B82FB7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B0AEE">
        <w:rPr>
          <w:rFonts w:ascii="Times New Roman" w:hAnsi="Times New Roman" w:cs="Times New Roman"/>
          <w:sz w:val="24"/>
          <w:szCs w:val="24"/>
        </w:rPr>
        <w:lastRenderedPageBreak/>
        <w:t>The Institutions agree to provide a copy of this Agreement, with any amendments, to the Maryland Higher Education Commission.</w:t>
      </w:r>
    </w:p>
    <w:p w:rsidR="007B0AEE" w:rsidRPr="007B0AEE" w:rsidRDefault="007B0AEE" w:rsidP="00B82F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0AEE" w:rsidRPr="007B0AEE" w:rsidRDefault="007B0AEE" w:rsidP="00B82FB7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B0AEE">
        <w:rPr>
          <w:rFonts w:ascii="Times New Roman" w:hAnsi="Times New Roman" w:cs="Times New Roman"/>
          <w:sz w:val="24"/>
          <w:szCs w:val="24"/>
        </w:rPr>
        <w:t xml:space="preserve">The Institutions agree to provide copies of this Agreement to all relevant </w:t>
      </w:r>
      <w:r w:rsidR="001245C4">
        <w:rPr>
          <w:rFonts w:ascii="Times New Roman" w:hAnsi="Times New Roman" w:cs="Times New Roman"/>
          <w:sz w:val="24"/>
          <w:szCs w:val="24"/>
        </w:rPr>
        <w:t xml:space="preserve">individuals and </w:t>
      </w:r>
      <w:r w:rsidRPr="007B0AEE">
        <w:rPr>
          <w:rFonts w:ascii="Times New Roman" w:hAnsi="Times New Roman" w:cs="Times New Roman"/>
          <w:sz w:val="24"/>
          <w:szCs w:val="24"/>
        </w:rPr>
        <w:t>departments of the Institutions, including but not limited to students, academic department</w:t>
      </w:r>
      <w:r w:rsidR="001245C4">
        <w:rPr>
          <w:rFonts w:ascii="Times New Roman" w:hAnsi="Times New Roman" w:cs="Times New Roman"/>
          <w:sz w:val="24"/>
          <w:szCs w:val="24"/>
        </w:rPr>
        <w:t xml:space="preserve"> chair</w:t>
      </w:r>
      <w:r w:rsidRPr="007B0AEE">
        <w:rPr>
          <w:rFonts w:ascii="Times New Roman" w:hAnsi="Times New Roman" w:cs="Times New Roman"/>
          <w:sz w:val="24"/>
          <w:szCs w:val="24"/>
        </w:rPr>
        <w:t>s participating in the transfer, offices of the president, registrar’s offices, and financial aid offices.</w:t>
      </w:r>
    </w:p>
    <w:p w:rsidR="007B0AEE" w:rsidRDefault="007B0AEE" w:rsidP="00632E4F">
      <w:pPr>
        <w:rPr>
          <w:rFonts w:ascii="Times New Roman" w:hAnsi="Times New Roman" w:cs="Times New Roman"/>
          <w:b/>
          <w:sz w:val="24"/>
          <w:szCs w:val="24"/>
        </w:rPr>
      </w:pPr>
    </w:p>
    <w:p w:rsidR="007B0AEE" w:rsidRPr="00A84FA1" w:rsidRDefault="007B0AEE" w:rsidP="007B0A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>No Third-Party Beneficiaries</w:t>
      </w:r>
    </w:p>
    <w:p w:rsidR="007B0AEE" w:rsidRDefault="007B0AEE" w:rsidP="007B0AE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0AEE" w:rsidRPr="007B0AEE" w:rsidRDefault="007B0AEE" w:rsidP="007B0A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B0AEE">
        <w:rPr>
          <w:rFonts w:ascii="Times New Roman" w:hAnsi="Times New Roman" w:cs="Times New Roman"/>
          <w:sz w:val="24"/>
          <w:szCs w:val="24"/>
        </w:rPr>
        <w:t>There are no third-party beneficiaries to this Agreement.</w:t>
      </w:r>
    </w:p>
    <w:p w:rsidR="007B0AEE" w:rsidRDefault="007B0AEE" w:rsidP="00632E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4F" w:rsidRPr="00A84FA1" w:rsidRDefault="00632E4F" w:rsidP="00C93D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84FA1">
        <w:rPr>
          <w:rFonts w:ascii="Times New Roman" w:hAnsi="Times New Roman" w:cs="Times New Roman"/>
          <w:b/>
          <w:sz w:val="24"/>
          <w:szCs w:val="24"/>
        </w:rPr>
        <w:t>Representations and Warranties of the Parties</w:t>
      </w:r>
    </w:p>
    <w:p w:rsidR="001245C4" w:rsidRDefault="001245C4" w:rsidP="00E601BF">
      <w:pPr>
        <w:rPr>
          <w:rFonts w:ascii="Times New Roman" w:hAnsi="Times New Roman" w:cs="Times New Roman"/>
          <w:sz w:val="24"/>
          <w:szCs w:val="24"/>
        </w:rPr>
      </w:pPr>
    </w:p>
    <w:p w:rsidR="00632E4F" w:rsidRDefault="00632E4F" w:rsidP="00E601BF">
      <w:pPr>
        <w:rPr>
          <w:rFonts w:ascii="Times New Roman" w:hAnsi="Times New Roman" w:cs="Times New Roman"/>
          <w:sz w:val="24"/>
          <w:szCs w:val="24"/>
        </w:rPr>
      </w:pPr>
      <w:r w:rsidRPr="00FB4715">
        <w:rPr>
          <w:rFonts w:ascii="Times New Roman" w:hAnsi="Times New Roman" w:cs="Times New Roman"/>
          <w:sz w:val="24"/>
          <w:szCs w:val="24"/>
        </w:rPr>
        <w:t xml:space="preserve">Both </w:t>
      </w:r>
      <w:r w:rsidR="00EE120C">
        <w:rPr>
          <w:rFonts w:ascii="Times New Roman" w:hAnsi="Times New Roman" w:cs="Times New Roman"/>
          <w:sz w:val="24"/>
          <w:szCs w:val="24"/>
        </w:rPr>
        <w:t>Institutions</w:t>
      </w:r>
      <w:r w:rsidR="004B600B">
        <w:rPr>
          <w:rFonts w:ascii="Times New Roman" w:hAnsi="Times New Roman" w:cs="Times New Roman"/>
          <w:sz w:val="24"/>
          <w:szCs w:val="24"/>
        </w:rPr>
        <w:t xml:space="preserve"> </w:t>
      </w:r>
      <w:r w:rsidRPr="00FB4715">
        <w:rPr>
          <w:rFonts w:ascii="Times New Roman" w:hAnsi="Times New Roman" w:cs="Times New Roman"/>
          <w:sz w:val="24"/>
          <w:szCs w:val="24"/>
        </w:rPr>
        <w:t>represent and warrant that the following shall be true and correct as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15">
        <w:rPr>
          <w:rFonts w:ascii="Times New Roman" w:hAnsi="Times New Roman" w:cs="Times New Roman"/>
          <w:sz w:val="24"/>
          <w:szCs w:val="24"/>
        </w:rPr>
        <w:t xml:space="preserve">Effective Date of this Agreement, and shall continue to be true and correct during the </w:t>
      </w:r>
      <w:r w:rsidR="00EE120C">
        <w:rPr>
          <w:rFonts w:ascii="Times New Roman" w:hAnsi="Times New Roman" w:cs="Times New Roman"/>
          <w:sz w:val="24"/>
          <w:szCs w:val="24"/>
        </w:rPr>
        <w:t>t</w:t>
      </w:r>
      <w:r w:rsidRPr="00FB4715">
        <w:rPr>
          <w:rFonts w:ascii="Times New Roman" w:hAnsi="Times New Roman" w:cs="Times New Roman"/>
          <w:sz w:val="24"/>
          <w:szCs w:val="24"/>
        </w:rPr>
        <w:t xml:space="preserve">erm of this Agreement: </w:t>
      </w:r>
    </w:p>
    <w:p w:rsidR="00F07F2B" w:rsidRPr="00FB4715" w:rsidRDefault="00F07F2B" w:rsidP="00E601BF">
      <w:pPr>
        <w:rPr>
          <w:rFonts w:ascii="Times New Roman" w:hAnsi="Times New Roman" w:cs="Times New Roman"/>
          <w:sz w:val="24"/>
          <w:szCs w:val="24"/>
        </w:rPr>
      </w:pPr>
    </w:p>
    <w:p w:rsidR="00632E4F" w:rsidRDefault="00632E4F" w:rsidP="00632E4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7374">
        <w:rPr>
          <w:rFonts w:ascii="Times New Roman" w:hAnsi="Times New Roman"/>
          <w:sz w:val="24"/>
          <w:szCs w:val="24"/>
        </w:rPr>
        <w:t xml:space="preserve">The </w:t>
      </w:r>
      <w:r w:rsidR="001245C4">
        <w:rPr>
          <w:rFonts w:ascii="Times New Roman" w:hAnsi="Times New Roman"/>
          <w:sz w:val="24"/>
          <w:szCs w:val="24"/>
        </w:rPr>
        <w:t>Institutions</w:t>
      </w:r>
      <w:r w:rsidRPr="00327374">
        <w:rPr>
          <w:rFonts w:ascii="Times New Roman" w:hAnsi="Times New Roman"/>
          <w:sz w:val="24"/>
          <w:szCs w:val="24"/>
        </w:rPr>
        <w:t xml:space="preserve"> are and shall remain in compliance with all applicable federal, state, </w:t>
      </w:r>
      <w:r w:rsidRPr="00A102F7">
        <w:rPr>
          <w:rFonts w:ascii="Times New Roman" w:hAnsi="Times New Roman"/>
          <w:sz w:val="24"/>
          <w:szCs w:val="24"/>
        </w:rPr>
        <w:t>and local</w:t>
      </w:r>
      <w:r w:rsidRPr="00327374">
        <w:rPr>
          <w:rFonts w:ascii="Times New Roman" w:hAnsi="Times New Roman"/>
          <w:sz w:val="24"/>
          <w:szCs w:val="24"/>
        </w:rPr>
        <w:t xml:space="preserve"> statutes, laws, ordinances, and regulations relating to this Agreement, as amended from time to time.</w:t>
      </w:r>
    </w:p>
    <w:p w:rsidR="00F07F2B" w:rsidRPr="00327374" w:rsidRDefault="00F07F2B" w:rsidP="00F07F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32E4F" w:rsidRDefault="00632E4F" w:rsidP="00632E4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7374">
        <w:rPr>
          <w:rFonts w:ascii="Times New Roman" w:hAnsi="Times New Roman"/>
          <w:sz w:val="24"/>
          <w:szCs w:val="24"/>
        </w:rPr>
        <w:t xml:space="preserve">Each </w:t>
      </w:r>
      <w:r w:rsidR="001245C4">
        <w:rPr>
          <w:rFonts w:ascii="Times New Roman" w:hAnsi="Times New Roman"/>
          <w:sz w:val="24"/>
          <w:szCs w:val="24"/>
        </w:rPr>
        <w:t>Institution</w:t>
      </w:r>
      <w:r w:rsidRPr="00327374">
        <w:rPr>
          <w:rFonts w:ascii="Times New Roman" w:hAnsi="Times New Roman"/>
          <w:sz w:val="24"/>
          <w:szCs w:val="24"/>
        </w:rPr>
        <w:t xml:space="preserve"> has taken all action necessary for the approval and execution of this Agreement.</w:t>
      </w:r>
    </w:p>
    <w:p w:rsidR="00632E4F" w:rsidRPr="00913792" w:rsidRDefault="00632E4F" w:rsidP="00632E4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632E4F" w:rsidRPr="00930EE8" w:rsidRDefault="00632E4F" w:rsidP="00632E4F">
      <w:pPr>
        <w:rPr>
          <w:rFonts w:ascii="Times New Roman" w:hAnsi="Times New Roman" w:cs="Times New Roman"/>
          <w:sz w:val="24"/>
          <w:szCs w:val="24"/>
        </w:rPr>
      </w:pPr>
      <w:r w:rsidRPr="00930EE8">
        <w:rPr>
          <w:rFonts w:ascii="Times New Roman" w:hAnsi="Times New Roman" w:cs="Times New Roman"/>
          <w:sz w:val="24"/>
          <w:szCs w:val="24"/>
        </w:rPr>
        <w:t>IN WITNESS WHEREOF, the parties hereto have caused this Agreement to be executed by their duly authorized representatives.</w:t>
      </w:r>
    </w:p>
    <w:p w:rsidR="00632E4F" w:rsidRPr="00930EE8" w:rsidRDefault="00632E4F" w:rsidP="00632E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2E4F" w:rsidRPr="00930EE8" w:rsidTr="00F92147">
        <w:tc>
          <w:tcPr>
            <w:tcW w:w="4788" w:type="dxa"/>
          </w:tcPr>
          <w:p w:rsidR="00632E4F" w:rsidRPr="00930EE8" w:rsidRDefault="00F07F2B" w:rsidP="00F92147">
            <w:pPr>
              <w:rPr>
                <w:rFonts w:ascii="Times New Roman" w:hAnsi="Times New Roman"/>
                <w:sz w:val="24"/>
                <w:szCs w:val="24"/>
              </w:rPr>
            </w:pPr>
            <w:r w:rsidRPr="00F07F2B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EE120C">
              <w:rPr>
                <w:rFonts w:ascii="Times New Roman" w:hAnsi="Times New Roman"/>
                <w:sz w:val="24"/>
                <w:szCs w:val="24"/>
                <w:highlight w:val="yellow"/>
              </w:rPr>
              <w:t>Institution Name</w:t>
            </w:r>
            <w:r w:rsidRPr="00F07F2B">
              <w:rPr>
                <w:rFonts w:ascii="Times New Roman" w:hAnsi="Times New Roman"/>
                <w:sz w:val="24"/>
                <w:szCs w:val="24"/>
                <w:highlight w:val="yellow"/>
              </w:rPr>
              <w:t>]</w:t>
            </w: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>By: _________________________________</w:t>
            </w:r>
          </w:p>
          <w:p w:rsidR="00F07F2B" w:rsidRPr="00930EE8" w:rsidRDefault="00632E4F" w:rsidP="00F07F2B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Name</w:t>
            </w:r>
            <w:r w:rsidR="00837A57">
              <w:rPr>
                <w:rFonts w:ascii="Times New Roman" w:hAnsi="Times New Roman"/>
                <w:sz w:val="24"/>
                <w:szCs w:val="24"/>
              </w:rPr>
              <w:br/>
            </w:r>
            <w:r w:rsidR="00837A57" w:rsidRPr="00930EE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82FB7">
              <w:rPr>
                <w:rFonts w:ascii="Times New Roman" w:hAnsi="Times New Roman"/>
                <w:sz w:val="24"/>
                <w:szCs w:val="24"/>
              </w:rPr>
              <w:t>President or Chief Academic Officer</w:t>
            </w:r>
            <w:r w:rsidR="00837A57">
              <w:rPr>
                <w:rFonts w:ascii="Times New Roman" w:hAnsi="Times New Roman"/>
                <w:sz w:val="24"/>
                <w:szCs w:val="24"/>
              </w:rPr>
              <w:br/>
            </w:r>
            <w:r w:rsidR="00837A57" w:rsidRPr="00930EE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07F2B" w:rsidRPr="00930EE8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30EE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F07F2B" w:rsidRPr="00930EE8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32E4F" w:rsidRPr="00930EE8" w:rsidRDefault="00EE120C" w:rsidP="00F92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EE120C">
              <w:rPr>
                <w:rFonts w:ascii="Times New Roman" w:hAnsi="Times New Roman"/>
                <w:sz w:val="24"/>
                <w:szCs w:val="24"/>
                <w:highlight w:val="yellow"/>
              </w:rPr>
              <w:t>Institution Name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F2B" w:rsidRPr="00930EE8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>By: _________________________________</w:t>
            </w:r>
          </w:p>
          <w:p w:rsidR="00F07F2B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E120C"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Name</w:t>
            </w:r>
            <w:r w:rsidR="00EE1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F2B" w:rsidRPr="00930EE8" w:rsidRDefault="00B82FB7" w:rsidP="00F07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30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 or Chief Academic Officer</w:t>
            </w:r>
            <w:r w:rsidR="007B0A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07F2B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F2B" w:rsidRPr="00930EE8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30EE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F07F2B" w:rsidRPr="00930EE8" w:rsidRDefault="00F07F2B" w:rsidP="00F07F2B">
            <w:pPr>
              <w:rPr>
                <w:rFonts w:ascii="Times New Roman" w:hAnsi="Times New Roman"/>
                <w:sz w:val="24"/>
                <w:szCs w:val="24"/>
              </w:rPr>
            </w:pPr>
            <w:r w:rsidRPr="00930EE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82FB7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E4F" w:rsidRPr="00930EE8" w:rsidRDefault="00632E4F" w:rsidP="00F9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FDF" w:rsidRDefault="00FA4FDF" w:rsidP="001B4D01">
      <w:pPr>
        <w:rPr>
          <w:rFonts w:ascii="Times New Roman" w:hAnsi="Times New Roman" w:cs="Times New Roman"/>
          <w:sz w:val="24"/>
          <w:szCs w:val="24"/>
        </w:rPr>
      </w:pPr>
    </w:p>
    <w:p w:rsidR="00B82FB7" w:rsidRPr="00B46A88" w:rsidRDefault="00B82FB7" w:rsidP="001B4D01">
      <w:pPr>
        <w:rPr>
          <w:rFonts w:ascii="Times New Roman" w:hAnsi="Times New Roman" w:cs="Times New Roman"/>
          <w:sz w:val="24"/>
          <w:szCs w:val="24"/>
        </w:rPr>
      </w:pPr>
      <w:r w:rsidRPr="00B82FB7">
        <w:rPr>
          <w:rFonts w:ascii="Times New Roman" w:hAnsi="Times New Roman" w:cs="Times New Roman"/>
          <w:sz w:val="24"/>
          <w:szCs w:val="24"/>
        </w:rPr>
        <w:t>[</w:t>
      </w:r>
      <w:r w:rsidRPr="00B82FB7">
        <w:rPr>
          <w:rFonts w:ascii="Times New Roman" w:hAnsi="Times New Roman" w:cs="Times New Roman"/>
          <w:sz w:val="24"/>
          <w:szCs w:val="24"/>
          <w:highlight w:val="yellow"/>
        </w:rPr>
        <w:t>In addition to the President or Chief Academic Officer, other appropriate signatories may be added.]</w:t>
      </w:r>
    </w:p>
    <w:sectPr w:rsidR="00B82FB7" w:rsidRPr="00B46A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A1" w:rsidRDefault="00A143A1" w:rsidP="00E601BF">
      <w:r>
        <w:separator/>
      </w:r>
    </w:p>
  </w:endnote>
  <w:endnote w:type="continuationSeparator" w:id="0">
    <w:p w:rsidR="00A143A1" w:rsidRDefault="00A143A1" w:rsidP="00E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1F" w:rsidRPr="00A84FA1" w:rsidRDefault="00DA2D1F">
    <w:pPr>
      <w:pStyle w:val="Footer"/>
      <w:rPr>
        <w:rFonts w:ascii="Times New Roman" w:hAnsi="Times New Roman" w:cs="Times New Roman"/>
        <w:i/>
      </w:rPr>
    </w:pPr>
    <w:proofErr w:type="spellStart"/>
    <w:r w:rsidRPr="00A84FA1">
      <w:rPr>
        <w:rFonts w:ascii="Times New Roman" w:hAnsi="Times New Roman" w:cs="Times New Roman"/>
        <w:i/>
      </w:rPr>
      <w:t>MHEC</w:t>
    </w:r>
    <w:proofErr w:type="spellEnd"/>
    <w:r w:rsidRPr="00A84FA1">
      <w:rPr>
        <w:rFonts w:ascii="Times New Roman" w:hAnsi="Times New Roman" w:cs="Times New Roman"/>
        <w:i/>
      </w:rPr>
      <w:t xml:space="preserve"> Articulation Agreement Template </w:t>
    </w:r>
    <w:r w:rsidRPr="00A84FA1">
      <w:rPr>
        <w:rFonts w:ascii="Times New Roman" w:hAnsi="Times New Roman" w:cs="Times New Roman"/>
        <w:i/>
      </w:rPr>
      <w:tab/>
    </w:r>
    <w:r w:rsidRPr="00A84FA1">
      <w:rPr>
        <w:rFonts w:ascii="Times New Roman" w:hAnsi="Times New Roman" w:cs="Times New Roman"/>
        <w:i/>
      </w:rPr>
      <w:tab/>
      <w:t xml:space="preserve">Last Updated: </w:t>
    </w:r>
    <w:r w:rsidR="00EF0874">
      <w:rPr>
        <w:rFonts w:ascii="Times New Roman" w:hAnsi="Times New Roman" w:cs="Times New Roman"/>
        <w:i/>
      </w:rPr>
      <w:t>December 15</w:t>
    </w:r>
    <w:r w:rsidR="00EB1296">
      <w:rPr>
        <w:rFonts w:ascii="Times New Roman" w:hAnsi="Times New Roman" w:cs="Times New Roman"/>
        <w:i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A1" w:rsidRDefault="00A143A1" w:rsidP="00E601BF">
      <w:r>
        <w:separator/>
      </w:r>
    </w:p>
  </w:footnote>
  <w:footnote w:type="continuationSeparator" w:id="0">
    <w:p w:rsidR="00A143A1" w:rsidRDefault="00A143A1" w:rsidP="00E6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BF" w:rsidRPr="00A84FA1" w:rsidRDefault="005871AC">
    <w:pPr>
      <w:pStyle w:val="Header"/>
      <w:rPr>
        <w:rFonts w:ascii="Times New Roman" w:hAnsi="Times New Roman" w:cs="Times New Roman"/>
        <w:i/>
        <w:sz w:val="20"/>
        <w:szCs w:val="20"/>
      </w:rPr>
    </w:pPr>
    <w:r w:rsidRPr="00A84FA1">
      <w:rPr>
        <w:rFonts w:ascii="Times New Roman" w:hAnsi="Times New Roman" w:cs="Times New Roman"/>
        <w:i/>
        <w:sz w:val="20"/>
        <w:szCs w:val="20"/>
      </w:rPr>
      <w:t>Articulation</w:t>
    </w:r>
    <w:r w:rsidR="00E601BF" w:rsidRPr="00A84FA1">
      <w:rPr>
        <w:rFonts w:ascii="Times New Roman" w:hAnsi="Times New Roman" w:cs="Times New Roman"/>
        <w:i/>
        <w:sz w:val="20"/>
        <w:szCs w:val="20"/>
      </w:rPr>
      <w:t xml:space="preserve"> Agreement</w:t>
    </w:r>
    <w:r w:rsidR="00A84FA1" w:rsidRPr="00A84FA1">
      <w:rPr>
        <w:rFonts w:ascii="Times New Roman" w:hAnsi="Times New Roman" w:cs="Times New Roman"/>
        <w:i/>
        <w:sz w:val="20"/>
        <w:szCs w:val="20"/>
      </w:rPr>
      <w:t xml:space="preserve"> </w:t>
    </w:r>
    <w:r w:rsidR="00865A48" w:rsidRPr="00A84FA1">
      <w:rPr>
        <w:rFonts w:ascii="Times New Roman" w:hAnsi="Times New Roman" w:cs="Times New Roman"/>
        <w:i/>
        <w:sz w:val="20"/>
        <w:szCs w:val="20"/>
      </w:rPr>
      <w:t xml:space="preserve">Template </w:t>
    </w:r>
    <w:r w:rsidR="00A84FA1" w:rsidRPr="00A84FA1">
      <w:rPr>
        <w:rFonts w:ascii="Times New Roman" w:hAnsi="Times New Roman" w:cs="Times New Roman"/>
        <w:i/>
        <w:sz w:val="20"/>
        <w:szCs w:val="20"/>
      </w:rPr>
      <w:t>is p</w:t>
    </w:r>
    <w:r w:rsidR="00865A48" w:rsidRPr="00A84FA1">
      <w:rPr>
        <w:rFonts w:ascii="Times New Roman" w:hAnsi="Times New Roman" w:cs="Times New Roman"/>
        <w:i/>
        <w:sz w:val="20"/>
        <w:szCs w:val="20"/>
      </w:rPr>
      <w:t>rovided by the Maryland Higher Education Commission (</w:t>
    </w:r>
    <w:proofErr w:type="spellStart"/>
    <w:r w:rsidR="00865A48" w:rsidRPr="00A84FA1">
      <w:rPr>
        <w:rFonts w:ascii="Times New Roman" w:hAnsi="Times New Roman" w:cs="Times New Roman"/>
        <w:i/>
        <w:sz w:val="20"/>
        <w:szCs w:val="20"/>
      </w:rPr>
      <w:t>MHEC</w:t>
    </w:r>
    <w:proofErr w:type="spellEnd"/>
    <w:r w:rsidR="00865A48" w:rsidRPr="00A84FA1">
      <w:rPr>
        <w:rFonts w:ascii="Times New Roman" w:hAnsi="Times New Roman" w:cs="Times New Roman"/>
        <w:i/>
        <w:sz w:val="20"/>
        <w:szCs w:val="20"/>
      </w:rPr>
      <w:t xml:space="preserve">) </w:t>
    </w:r>
    <w:r w:rsidR="00A84FA1" w:rsidRPr="00A84FA1">
      <w:rPr>
        <w:rFonts w:ascii="Times New Roman" w:hAnsi="Times New Roman" w:cs="Times New Roman"/>
        <w:i/>
        <w:sz w:val="20"/>
        <w:szCs w:val="20"/>
      </w:rPr>
      <w:t>and is a r</w:t>
    </w:r>
    <w:r w:rsidR="00865A48" w:rsidRPr="00A84FA1">
      <w:rPr>
        <w:rFonts w:ascii="Times New Roman" w:hAnsi="Times New Roman" w:cs="Times New Roman"/>
        <w:i/>
        <w:sz w:val="20"/>
        <w:szCs w:val="20"/>
      </w:rPr>
      <w:t xml:space="preserve">esource for </w:t>
    </w:r>
    <w:r w:rsidR="00A84FA1" w:rsidRPr="00A84FA1">
      <w:rPr>
        <w:rFonts w:ascii="Times New Roman" w:hAnsi="Times New Roman" w:cs="Times New Roman"/>
        <w:i/>
        <w:sz w:val="20"/>
        <w:szCs w:val="20"/>
      </w:rPr>
      <w:t>i</w:t>
    </w:r>
    <w:r w:rsidR="00865A48" w:rsidRPr="00A84FA1">
      <w:rPr>
        <w:rFonts w:ascii="Times New Roman" w:hAnsi="Times New Roman" w:cs="Times New Roman"/>
        <w:i/>
        <w:sz w:val="20"/>
        <w:szCs w:val="20"/>
      </w:rPr>
      <w:t xml:space="preserve">nstitutions.  This template is not legal advice.  Institutions should consult their own </w:t>
    </w:r>
    <w:r w:rsidR="00FB16D2" w:rsidRPr="00A84FA1">
      <w:rPr>
        <w:rFonts w:ascii="Times New Roman" w:hAnsi="Times New Roman" w:cs="Times New Roman"/>
        <w:i/>
        <w:sz w:val="20"/>
        <w:szCs w:val="20"/>
      </w:rPr>
      <w:t xml:space="preserve">legal </w:t>
    </w:r>
    <w:r w:rsidR="00865A48" w:rsidRPr="00A84FA1">
      <w:rPr>
        <w:rFonts w:ascii="Times New Roman" w:hAnsi="Times New Roman" w:cs="Times New Roman"/>
        <w:i/>
        <w:sz w:val="20"/>
        <w:szCs w:val="20"/>
      </w:rPr>
      <w:t xml:space="preserve">counsel regarding articulation agreements and other agreements, contracts, or institutional policies.  Please provide a copy of all institutional articulation agreements to </w:t>
    </w:r>
    <w:proofErr w:type="spellStart"/>
    <w:r w:rsidR="00865A48" w:rsidRPr="00A84FA1">
      <w:rPr>
        <w:rFonts w:ascii="Times New Roman" w:hAnsi="Times New Roman" w:cs="Times New Roman"/>
        <w:i/>
        <w:sz w:val="20"/>
        <w:szCs w:val="20"/>
      </w:rPr>
      <w:t>MHEC</w:t>
    </w:r>
    <w:proofErr w:type="spellEnd"/>
    <w:r w:rsidR="00865A48" w:rsidRPr="00A84FA1">
      <w:rPr>
        <w:rFonts w:ascii="Times New Roman" w:hAnsi="Times New Roman" w:cs="Times New Roman"/>
        <w:i/>
        <w:sz w:val="20"/>
        <w:szCs w:val="20"/>
      </w:rPr>
      <w:t>.</w:t>
    </w:r>
  </w:p>
  <w:p w:rsidR="00865A48" w:rsidRPr="00A84FA1" w:rsidRDefault="00865A48">
    <w:pPr>
      <w:pStyle w:val="Header"/>
      <w:rPr>
        <w:rFonts w:ascii="Times New Roman" w:hAnsi="Times New Roman" w:cs="Times New Roman"/>
        <w:sz w:val="20"/>
        <w:szCs w:val="20"/>
      </w:rPr>
    </w:pPr>
  </w:p>
  <w:p w:rsidR="00A84FA1" w:rsidRPr="00A84FA1" w:rsidRDefault="00A84FA1">
    <w:pPr>
      <w:pStyle w:val="Header"/>
      <w:rPr>
        <w:rFonts w:ascii="Times New Roman" w:hAnsi="Times New Roman" w:cs="Times New Roman"/>
        <w:sz w:val="20"/>
        <w:szCs w:val="20"/>
      </w:rPr>
    </w:pPr>
    <w:r w:rsidRPr="00A84FA1">
      <w:rPr>
        <w:rFonts w:ascii="Times New Roman" w:hAnsi="Times New Roman" w:cs="Times New Roman"/>
        <w:sz w:val="20"/>
        <w:szCs w:val="20"/>
      </w:rPr>
      <w:t>[</w:t>
    </w:r>
    <w:r w:rsidRPr="00A84FA1">
      <w:rPr>
        <w:rFonts w:ascii="Times New Roman" w:hAnsi="Times New Roman" w:cs="Times New Roman"/>
        <w:sz w:val="20"/>
        <w:szCs w:val="20"/>
        <w:highlight w:val="yellow"/>
      </w:rPr>
      <w:t>INSERT NAME OF PROGRAM(S)</w:t>
    </w:r>
    <w:r w:rsidRPr="00A84FA1">
      <w:rPr>
        <w:rFonts w:ascii="Times New Roman" w:hAnsi="Times New Roman" w:cs="Times New Roman"/>
        <w:sz w:val="20"/>
        <w:szCs w:val="20"/>
      </w:rPr>
      <w:t>]</w:t>
    </w:r>
    <w:r w:rsidR="00DA2D1F" w:rsidRPr="00A84FA1">
      <w:rPr>
        <w:rFonts w:ascii="Times New Roman" w:hAnsi="Times New Roman" w:cs="Times New Roman"/>
        <w:sz w:val="20"/>
        <w:szCs w:val="20"/>
      </w:rPr>
      <w:tab/>
    </w:r>
    <w:r w:rsidR="00DA2D1F" w:rsidRPr="00A84FA1">
      <w:rPr>
        <w:rFonts w:ascii="Times New Roman" w:hAnsi="Times New Roman" w:cs="Times New Roman"/>
        <w:sz w:val="20"/>
        <w:szCs w:val="20"/>
      </w:rPr>
      <w:tab/>
    </w:r>
    <w:r w:rsidRPr="00A84FA1">
      <w:rPr>
        <w:rFonts w:ascii="Times New Roman" w:hAnsi="Times New Roman" w:cs="Times New Roman"/>
        <w:sz w:val="20"/>
        <w:szCs w:val="20"/>
      </w:rPr>
      <w:t>Articulation Agreement</w:t>
    </w:r>
  </w:p>
  <w:p w:rsidR="00E601BF" w:rsidRDefault="00A84FA1">
    <w:pPr>
      <w:pStyle w:val="Header"/>
      <w:rPr>
        <w:rFonts w:ascii="Times New Roman" w:hAnsi="Times New Roman" w:cs="Times New Roman"/>
        <w:b/>
        <w:sz w:val="20"/>
        <w:szCs w:val="20"/>
      </w:rPr>
    </w:pPr>
    <w:r w:rsidRPr="00A84FA1">
      <w:rPr>
        <w:rFonts w:ascii="Times New Roman" w:hAnsi="Times New Roman" w:cs="Times New Roman"/>
        <w:sz w:val="20"/>
        <w:szCs w:val="20"/>
      </w:rPr>
      <w:tab/>
    </w:r>
    <w:r w:rsidRPr="00A84FA1">
      <w:rPr>
        <w:rFonts w:ascii="Times New Roman" w:hAnsi="Times New Roman" w:cs="Times New Roman"/>
        <w:sz w:val="20"/>
        <w:szCs w:val="20"/>
      </w:rPr>
      <w:tab/>
    </w:r>
    <w:r w:rsidR="00E601BF" w:rsidRPr="00A84FA1">
      <w:rPr>
        <w:rFonts w:ascii="Times New Roman" w:hAnsi="Times New Roman" w:cs="Times New Roman"/>
        <w:sz w:val="20"/>
        <w:szCs w:val="20"/>
      </w:rPr>
      <w:t xml:space="preserve">Page </w: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begin"/>
    </w:r>
    <w:r w:rsidR="00E601BF" w:rsidRPr="00A84FA1">
      <w:rPr>
        <w:rFonts w:ascii="Times New Roman" w:hAnsi="Times New Roman" w:cs="Times New Roman"/>
        <w:b/>
        <w:sz w:val="20"/>
        <w:szCs w:val="20"/>
      </w:rPr>
      <w:instrText xml:space="preserve"> PAGE  \* Arabic  \* MERGEFORMAT </w:instrTex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separate"/>
    </w:r>
    <w:r w:rsidR="006F78BB">
      <w:rPr>
        <w:rFonts w:ascii="Times New Roman" w:hAnsi="Times New Roman" w:cs="Times New Roman"/>
        <w:b/>
        <w:noProof/>
        <w:sz w:val="20"/>
        <w:szCs w:val="20"/>
      </w:rPr>
      <w:t>1</w: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end"/>
    </w:r>
    <w:r w:rsidR="00E601BF" w:rsidRPr="00A84FA1">
      <w:rPr>
        <w:rFonts w:ascii="Times New Roman" w:hAnsi="Times New Roman" w:cs="Times New Roman"/>
        <w:sz w:val="20"/>
        <w:szCs w:val="20"/>
      </w:rPr>
      <w:t xml:space="preserve"> of </w: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begin"/>
    </w:r>
    <w:r w:rsidR="00E601BF" w:rsidRPr="00A84FA1">
      <w:rPr>
        <w:rFonts w:ascii="Times New Roman" w:hAnsi="Times New Roman" w:cs="Times New Roman"/>
        <w:b/>
        <w:sz w:val="20"/>
        <w:szCs w:val="20"/>
      </w:rPr>
      <w:instrText xml:space="preserve"> NUMPAGES  \* Arabic  \* MERGEFORMAT </w:instrTex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separate"/>
    </w:r>
    <w:r w:rsidR="006F78BB">
      <w:rPr>
        <w:rFonts w:ascii="Times New Roman" w:hAnsi="Times New Roman" w:cs="Times New Roman"/>
        <w:b/>
        <w:noProof/>
        <w:sz w:val="20"/>
        <w:szCs w:val="20"/>
      </w:rPr>
      <w:t>4</w:t>
    </w:r>
    <w:r w:rsidR="00E601BF" w:rsidRPr="00A84FA1">
      <w:rPr>
        <w:rFonts w:ascii="Times New Roman" w:hAnsi="Times New Roman" w:cs="Times New Roman"/>
        <w:b/>
        <w:sz w:val="20"/>
        <w:szCs w:val="20"/>
      </w:rPr>
      <w:fldChar w:fldCharType="end"/>
    </w:r>
  </w:p>
  <w:p w:rsidR="00D911A9" w:rsidRDefault="00D911A9">
    <w:pPr>
      <w:pStyle w:val="Header"/>
      <w:rPr>
        <w:rFonts w:ascii="Times New Roman" w:hAnsi="Times New Roman" w:cs="Times New Roman"/>
        <w:b/>
        <w:sz w:val="20"/>
        <w:szCs w:val="20"/>
      </w:rPr>
    </w:pPr>
  </w:p>
  <w:p w:rsidR="00E601BF" w:rsidRPr="00E601BF" w:rsidRDefault="00E601B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76A"/>
    <w:multiLevelType w:val="hybridMultilevel"/>
    <w:tmpl w:val="A0E27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029F"/>
    <w:multiLevelType w:val="hybridMultilevel"/>
    <w:tmpl w:val="9F60C2F4"/>
    <w:lvl w:ilvl="0" w:tplc="7D4A05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4838"/>
    <w:multiLevelType w:val="hybridMultilevel"/>
    <w:tmpl w:val="2F846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B763B"/>
    <w:multiLevelType w:val="hybridMultilevel"/>
    <w:tmpl w:val="1E82B3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7ECC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024D8F"/>
    <w:multiLevelType w:val="hybridMultilevel"/>
    <w:tmpl w:val="47107D6A"/>
    <w:lvl w:ilvl="0" w:tplc="E40A127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5E63BB"/>
    <w:multiLevelType w:val="hybridMultilevel"/>
    <w:tmpl w:val="8424B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2C17"/>
    <w:multiLevelType w:val="hybridMultilevel"/>
    <w:tmpl w:val="A094DEB6"/>
    <w:lvl w:ilvl="0" w:tplc="04E28C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E4A7A"/>
    <w:multiLevelType w:val="hybridMultilevel"/>
    <w:tmpl w:val="1C0C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D465A"/>
    <w:multiLevelType w:val="hybridMultilevel"/>
    <w:tmpl w:val="20F24926"/>
    <w:lvl w:ilvl="0" w:tplc="ACACBB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A946EE"/>
    <w:multiLevelType w:val="hybridMultilevel"/>
    <w:tmpl w:val="BAC0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46FCD"/>
    <w:multiLevelType w:val="hybridMultilevel"/>
    <w:tmpl w:val="3A704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91C67"/>
    <w:multiLevelType w:val="hybridMultilevel"/>
    <w:tmpl w:val="F176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zMDUyMrYwNDU0NTJU0lEKTi0uzszPAykwrwUAASMUeCwAAAA="/>
  </w:docVars>
  <w:rsids>
    <w:rsidRoot w:val="005F0737"/>
    <w:rsid w:val="00006556"/>
    <w:rsid w:val="00010223"/>
    <w:rsid w:val="0006197A"/>
    <w:rsid w:val="00097A37"/>
    <w:rsid w:val="00122129"/>
    <w:rsid w:val="001245C4"/>
    <w:rsid w:val="001B4D01"/>
    <w:rsid w:val="00204297"/>
    <w:rsid w:val="002F3EEC"/>
    <w:rsid w:val="00303974"/>
    <w:rsid w:val="003122C1"/>
    <w:rsid w:val="00313400"/>
    <w:rsid w:val="00385ADD"/>
    <w:rsid w:val="003953E4"/>
    <w:rsid w:val="003A617D"/>
    <w:rsid w:val="00440332"/>
    <w:rsid w:val="0047167B"/>
    <w:rsid w:val="004B600B"/>
    <w:rsid w:val="004C0CCC"/>
    <w:rsid w:val="004E063E"/>
    <w:rsid w:val="004E09A2"/>
    <w:rsid w:val="004F5EAF"/>
    <w:rsid w:val="005519C6"/>
    <w:rsid w:val="00570BA6"/>
    <w:rsid w:val="00584E74"/>
    <w:rsid w:val="005865B4"/>
    <w:rsid w:val="005871AC"/>
    <w:rsid w:val="005A53D6"/>
    <w:rsid w:val="005A7459"/>
    <w:rsid w:val="005F0624"/>
    <w:rsid w:val="005F0737"/>
    <w:rsid w:val="00632E4F"/>
    <w:rsid w:val="0066116C"/>
    <w:rsid w:val="00667302"/>
    <w:rsid w:val="00674AD5"/>
    <w:rsid w:val="00696485"/>
    <w:rsid w:val="006E6630"/>
    <w:rsid w:val="006F26AA"/>
    <w:rsid w:val="006F78BB"/>
    <w:rsid w:val="007A5C0D"/>
    <w:rsid w:val="007B0AEE"/>
    <w:rsid w:val="007C1BE0"/>
    <w:rsid w:val="007E3CF0"/>
    <w:rsid w:val="00811223"/>
    <w:rsid w:val="00822A15"/>
    <w:rsid w:val="00837A57"/>
    <w:rsid w:val="00865A48"/>
    <w:rsid w:val="00873A63"/>
    <w:rsid w:val="00890987"/>
    <w:rsid w:val="008D0DEB"/>
    <w:rsid w:val="008D2889"/>
    <w:rsid w:val="008E4CC7"/>
    <w:rsid w:val="009249EA"/>
    <w:rsid w:val="00935C2E"/>
    <w:rsid w:val="00950647"/>
    <w:rsid w:val="00985B86"/>
    <w:rsid w:val="00992DCC"/>
    <w:rsid w:val="00A143A1"/>
    <w:rsid w:val="00A44BA2"/>
    <w:rsid w:val="00A44F73"/>
    <w:rsid w:val="00A54E03"/>
    <w:rsid w:val="00A631A4"/>
    <w:rsid w:val="00A641DD"/>
    <w:rsid w:val="00A64528"/>
    <w:rsid w:val="00A80CBD"/>
    <w:rsid w:val="00A82868"/>
    <w:rsid w:val="00A82C30"/>
    <w:rsid w:val="00A84FA1"/>
    <w:rsid w:val="00A87884"/>
    <w:rsid w:val="00B46A88"/>
    <w:rsid w:val="00B47260"/>
    <w:rsid w:val="00B54ECE"/>
    <w:rsid w:val="00B70752"/>
    <w:rsid w:val="00B82FB7"/>
    <w:rsid w:val="00BB7E09"/>
    <w:rsid w:val="00BD0E0C"/>
    <w:rsid w:val="00BD32F5"/>
    <w:rsid w:val="00C05BFB"/>
    <w:rsid w:val="00C35F82"/>
    <w:rsid w:val="00C71E4D"/>
    <w:rsid w:val="00C93D7A"/>
    <w:rsid w:val="00CC517D"/>
    <w:rsid w:val="00D07167"/>
    <w:rsid w:val="00D11E23"/>
    <w:rsid w:val="00D13606"/>
    <w:rsid w:val="00D818D5"/>
    <w:rsid w:val="00D84981"/>
    <w:rsid w:val="00D911A9"/>
    <w:rsid w:val="00DA2D1F"/>
    <w:rsid w:val="00DE0B56"/>
    <w:rsid w:val="00DE3337"/>
    <w:rsid w:val="00DE73CB"/>
    <w:rsid w:val="00E006D8"/>
    <w:rsid w:val="00E211C8"/>
    <w:rsid w:val="00E53CEF"/>
    <w:rsid w:val="00E601BF"/>
    <w:rsid w:val="00E70625"/>
    <w:rsid w:val="00E77234"/>
    <w:rsid w:val="00EB1296"/>
    <w:rsid w:val="00EE120C"/>
    <w:rsid w:val="00EE2ADC"/>
    <w:rsid w:val="00EF0874"/>
    <w:rsid w:val="00F07F2B"/>
    <w:rsid w:val="00F2367D"/>
    <w:rsid w:val="00F574DD"/>
    <w:rsid w:val="00F733C8"/>
    <w:rsid w:val="00F84499"/>
    <w:rsid w:val="00FA4FDF"/>
    <w:rsid w:val="00FB16D2"/>
    <w:rsid w:val="00FB71B2"/>
    <w:rsid w:val="00FD1B29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9139241msonormal">
    <w:name w:val="yiv449139241msonormal"/>
    <w:basedOn w:val="Normal"/>
    <w:rsid w:val="005F0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BFB"/>
    <w:pPr>
      <w:ind w:left="720"/>
      <w:contextualSpacing/>
    </w:pPr>
  </w:style>
  <w:style w:type="table" w:styleId="TableGrid">
    <w:name w:val="Table Grid"/>
    <w:basedOn w:val="TableNormal"/>
    <w:uiPriority w:val="59"/>
    <w:rsid w:val="00632E4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1BF"/>
  </w:style>
  <w:style w:type="paragraph" w:styleId="Footer">
    <w:name w:val="footer"/>
    <w:basedOn w:val="Normal"/>
    <w:link w:val="FooterChar"/>
    <w:uiPriority w:val="99"/>
    <w:unhideWhenUsed/>
    <w:rsid w:val="00E60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9139241msonormal">
    <w:name w:val="yiv449139241msonormal"/>
    <w:basedOn w:val="Normal"/>
    <w:rsid w:val="005F0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BFB"/>
    <w:pPr>
      <w:ind w:left="720"/>
      <w:contextualSpacing/>
    </w:pPr>
  </w:style>
  <w:style w:type="table" w:styleId="TableGrid">
    <w:name w:val="Table Grid"/>
    <w:basedOn w:val="TableNormal"/>
    <w:uiPriority w:val="59"/>
    <w:rsid w:val="00632E4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1BF"/>
  </w:style>
  <w:style w:type="paragraph" w:styleId="Footer">
    <w:name w:val="footer"/>
    <w:basedOn w:val="Normal"/>
    <w:link w:val="FooterChar"/>
    <w:uiPriority w:val="99"/>
    <w:unhideWhenUsed/>
    <w:rsid w:val="00E60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3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6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5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7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79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2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3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36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EF64E-7022-4223-9845-C5EBC02559CB}"/>
</file>

<file path=customXml/itemProps2.xml><?xml version="1.0" encoding="utf-8"?>
<ds:datastoreItem xmlns:ds="http://schemas.openxmlformats.org/officeDocument/2006/customXml" ds:itemID="{5A27AABC-15BE-495C-A8C4-28895E0C6C27}"/>
</file>

<file path=customXml/itemProps3.xml><?xml version="1.0" encoding="utf-8"?>
<ds:datastoreItem xmlns:ds="http://schemas.openxmlformats.org/officeDocument/2006/customXml" ds:itemID="{1E1BBCEB-6088-4435-B0DE-700ED2159862}"/>
</file>

<file path=customXml/itemProps4.xml><?xml version="1.0" encoding="utf-8"?>
<ds:datastoreItem xmlns:ds="http://schemas.openxmlformats.org/officeDocument/2006/customXml" ds:itemID="{0FBAEA78-AB1E-49A3-9C0A-3E71AAE70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Immaculate Heart of Mary School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Kendall</dc:creator>
  <cp:lastModifiedBy>Emily A. A. Dow</cp:lastModifiedBy>
  <cp:revision>3</cp:revision>
  <cp:lastPrinted>2018-12-19T15:34:00Z</cp:lastPrinted>
  <dcterms:created xsi:type="dcterms:W3CDTF">2018-12-19T15:34:00Z</dcterms:created>
  <dcterms:modified xsi:type="dcterms:W3CDTF">2018-12-19T15:39:00Z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</Properties>
</file>